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18E3" w:rsidRDefault="00F137B3" w:rsidP="00F137B3">
      <w:pPr>
        <w:pStyle w:val="Heading3"/>
      </w:pPr>
      <w:r>
        <w:t>Performance number 1:</w:t>
      </w:r>
    </w:p>
    <w:p w:rsidR="00AB57EB" w:rsidRDefault="00AB57EB" w:rsidP="00AB57EB">
      <w:pPr>
        <w:spacing w:before="0" w:after="0" w:line="240" w:lineRule="auto"/>
        <w:rPr>
          <w:rFonts w:ascii="Times New Roman" w:eastAsia="Times New Roman" w:hAnsi="Times New Roman" w:cs="Times New Roman"/>
          <w:sz w:val="24"/>
          <w:szCs w:val="24"/>
          <w:lang w:eastAsia="zh-CN" w:bidi="ar-SA"/>
        </w:rPr>
      </w:pPr>
    </w:p>
    <w:p w:rsidR="00AB57EB" w:rsidRPr="00AB57EB" w:rsidRDefault="00AB57EB" w:rsidP="00AB57EB">
      <w:pPr>
        <w:pStyle w:val="Quote"/>
        <w:ind w:left="567" w:right="560"/>
        <w:rPr>
          <w:lang w:val="en-SG" w:eastAsia="zh-CN" w:bidi="ar-SA"/>
        </w:rPr>
      </w:pPr>
      <w:r w:rsidRPr="00AB57EB">
        <w:rPr>
          <w:lang w:eastAsia="zh-CN" w:bidi="ar-SA"/>
        </w:rPr>
        <w:t xml:space="preserve">“You also, son of man, take a clay tablet and lay it before you, and portray on it a city, Jerusalem. </w:t>
      </w:r>
      <w:r w:rsidRPr="00AB57EB">
        <w:rPr>
          <w:rFonts w:ascii="Cambria" w:hAnsi="Cambria" w:cs="Cambria"/>
          <w:vertAlign w:val="superscript"/>
          <w:lang w:eastAsia="zh-CN" w:bidi="ar-SA"/>
        </w:rPr>
        <w:t>﻿</w:t>
      </w:r>
      <w:r w:rsidRPr="00AB57EB">
        <w:rPr>
          <w:vertAlign w:val="superscript"/>
          <w:lang w:eastAsia="zh-CN" w:bidi="ar-SA"/>
        </w:rPr>
        <w:t>2</w:t>
      </w:r>
      <w:r w:rsidRPr="00AB57EB">
        <w:rPr>
          <w:rFonts w:ascii="Cambria" w:hAnsi="Cambria" w:cs="Cambria"/>
          <w:vertAlign w:val="superscript"/>
          <w:lang w:eastAsia="zh-CN" w:bidi="ar-SA"/>
        </w:rPr>
        <w:t>﻿</w:t>
      </w:r>
      <w:r w:rsidRPr="00AB57EB">
        <w:rPr>
          <w:lang w:eastAsia="zh-CN" w:bidi="ar-SA"/>
        </w:rPr>
        <w:t xml:space="preserve"> </w:t>
      </w:r>
      <w:r w:rsidRPr="00AB57EB">
        <w:rPr>
          <w:rFonts w:ascii="Cambria" w:hAnsi="Cambria" w:cs="Cambria"/>
          <w:lang w:eastAsia="zh-CN" w:bidi="ar-SA"/>
        </w:rPr>
        <w:t>﻿</w:t>
      </w:r>
      <w:r w:rsidRPr="00AB57EB">
        <w:rPr>
          <w:lang w:eastAsia="zh-CN" w:bidi="ar-SA"/>
        </w:rPr>
        <w:t xml:space="preserve">Lay siege against it, build a </w:t>
      </w:r>
      <w:r w:rsidRPr="00AB57EB">
        <w:rPr>
          <w:rFonts w:ascii="Cambria" w:hAnsi="Cambria" w:cs="Cambria"/>
          <w:lang w:eastAsia="zh-CN" w:bidi="ar-SA"/>
        </w:rPr>
        <w:t>﻿</w:t>
      </w:r>
      <w:r w:rsidRPr="00AB57EB">
        <w:rPr>
          <w:lang w:eastAsia="zh-CN" w:bidi="ar-SA"/>
        </w:rPr>
        <w:t xml:space="preserve">siege wall against it, and heap up a mound against it; set camps against it also, and place battering rams against it all around. </w:t>
      </w:r>
      <w:r w:rsidRPr="00AB57EB">
        <w:rPr>
          <w:rFonts w:ascii="Cambria" w:hAnsi="Cambria" w:cs="Cambria"/>
          <w:vertAlign w:val="superscript"/>
          <w:lang w:eastAsia="zh-CN" w:bidi="ar-SA"/>
        </w:rPr>
        <w:t>﻿</w:t>
      </w:r>
      <w:r w:rsidRPr="00AB57EB">
        <w:rPr>
          <w:vertAlign w:val="superscript"/>
          <w:lang w:eastAsia="zh-CN" w:bidi="ar-SA"/>
        </w:rPr>
        <w:t>3</w:t>
      </w:r>
      <w:r w:rsidRPr="00AB57EB">
        <w:rPr>
          <w:rFonts w:ascii="Cambria" w:hAnsi="Cambria" w:cs="Cambria"/>
          <w:vertAlign w:val="superscript"/>
          <w:lang w:eastAsia="zh-CN" w:bidi="ar-SA"/>
        </w:rPr>
        <w:t>﻿</w:t>
      </w:r>
      <w:r w:rsidRPr="00AB57EB">
        <w:rPr>
          <w:lang w:eastAsia="zh-CN" w:bidi="ar-SA"/>
        </w:rPr>
        <w:t xml:space="preserve"> Moreover take for yourself an iron plate, and set it as an iron wall between you and the city. Set your face against it, and it shall be </w:t>
      </w:r>
      <w:r w:rsidRPr="00AB57EB">
        <w:rPr>
          <w:rFonts w:ascii="Cambria" w:hAnsi="Cambria" w:cs="Cambria"/>
          <w:lang w:eastAsia="zh-CN" w:bidi="ar-SA"/>
        </w:rPr>
        <w:t>﻿</w:t>
      </w:r>
      <w:r w:rsidRPr="00AB57EB">
        <w:rPr>
          <w:lang w:eastAsia="zh-CN" w:bidi="ar-SA"/>
        </w:rPr>
        <w:t xml:space="preserve">besieged, and you shall lay siege against it. </w:t>
      </w:r>
      <w:r w:rsidRPr="00AB57EB">
        <w:rPr>
          <w:rFonts w:ascii="Cambria" w:hAnsi="Cambria" w:cs="Cambria"/>
          <w:lang w:eastAsia="zh-CN" w:bidi="ar-SA"/>
        </w:rPr>
        <w:t>﻿</w:t>
      </w:r>
      <w:r w:rsidRPr="00AB57EB">
        <w:rPr>
          <w:lang w:eastAsia="zh-CN" w:bidi="ar-SA"/>
        </w:rPr>
        <w:t>This will be</w:t>
      </w:r>
      <w:r>
        <w:rPr>
          <w:lang w:eastAsia="zh-CN" w:bidi="ar-SA"/>
        </w:rPr>
        <w:t xml:space="preserve"> a sign to the house of Israel.</w:t>
      </w:r>
    </w:p>
    <w:p w:rsidR="00AB57EB" w:rsidRDefault="00AB57EB">
      <w:pPr>
        <w:rPr>
          <w:lang w:val="en-SG"/>
        </w:rPr>
      </w:pPr>
    </w:p>
    <w:p w:rsidR="00F137B3" w:rsidRDefault="00AB57EB">
      <w:pPr>
        <w:rPr>
          <w:lang w:val="en-SG"/>
        </w:rPr>
      </w:pPr>
      <w:r>
        <w:rPr>
          <w:lang w:val="en-SG"/>
        </w:rPr>
        <w:t>The act:</w:t>
      </w:r>
    </w:p>
    <w:p w:rsidR="00AB57EB" w:rsidRDefault="00AB57EB">
      <w:pPr>
        <w:rPr>
          <w:lang w:val="en-SG"/>
        </w:rPr>
      </w:pPr>
    </w:p>
    <w:p w:rsidR="00AB57EB" w:rsidRDefault="00AB57EB">
      <w:pPr>
        <w:rPr>
          <w:lang w:val="en-SG"/>
        </w:rPr>
      </w:pPr>
    </w:p>
    <w:p w:rsidR="00AB57EB" w:rsidRDefault="00AB57EB">
      <w:pPr>
        <w:rPr>
          <w:lang w:val="en-SG"/>
        </w:rPr>
      </w:pPr>
    </w:p>
    <w:p w:rsidR="00AB57EB" w:rsidRDefault="00AB57EB">
      <w:pPr>
        <w:rPr>
          <w:lang w:val="en-SG"/>
        </w:rPr>
      </w:pPr>
      <w:r>
        <w:rPr>
          <w:lang w:val="en-SG"/>
        </w:rPr>
        <w:t>The meaning of the act:</w:t>
      </w:r>
    </w:p>
    <w:p w:rsidR="00AB57EB" w:rsidRDefault="00AB57EB">
      <w:pPr>
        <w:rPr>
          <w:lang w:val="en-SG"/>
        </w:rPr>
      </w:pPr>
    </w:p>
    <w:p w:rsidR="00AB57EB" w:rsidRDefault="00AB57EB">
      <w:pPr>
        <w:rPr>
          <w:lang w:val="en-SG"/>
        </w:rPr>
      </w:pPr>
    </w:p>
    <w:p w:rsidR="00AB57EB" w:rsidRDefault="00AB57EB">
      <w:pPr>
        <w:rPr>
          <w:lang w:val="en-SG"/>
        </w:rPr>
      </w:pPr>
    </w:p>
    <w:p w:rsidR="00AB57EB" w:rsidRDefault="00AB57EB">
      <w:pPr>
        <w:rPr>
          <w:lang w:val="en-SG"/>
        </w:rPr>
      </w:pPr>
    </w:p>
    <w:p w:rsidR="00AB57EB" w:rsidRDefault="00AB57EB">
      <w:pPr>
        <w:rPr>
          <w:lang w:val="en-SG"/>
        </w:rPr>
      </w:pPr>
      <w:r>
        <w:rPr>
          <w:lang w:val="en-SG"/>
        </w:rPr>
        <w:t>Implications for Israel:</w:t>
      </w:r>
    </w:p>
    <w:p w:rsidR="00AB57EB" w:rsidRDefault="00AB57EB">
      <w:pPr>
        <w:rPr>
          <w:lang w:val="en-SG"/>
        </w:rPr>
      </w:pPr>
    </w:p>
    <w:p w:rsidR="00AB57EB" w:rsidRDefault="00AB57EB">
      <w:pPr>
        <w:rPr>
          <w:lang w:val="en-SG"/>
        </w:rPr>
      </w:pPr>
    </w:p>
    <w:p w:rsidR="00AB57EB" w:rsidRDefault="00AB57EB">
      <w:pPr>
        <w:rPr>
          <w:lang w:val="en-SG"/>
        </w:rPr>
      </w:pPr>
    </w:p>
    <w:p w:rsidR="00AB57EB" w:rsidRDefault="00AB57EB">
      <w:pPr>
        <w:rPr>
          <w:lang w:val="en-SG"/>
        </w:rPr>
      </w:pPr>
    </w:p>
    <w:p w:rsidR="00F137B3" w:rsidRDefault="00F137B3"/>
    <w:p w:rsidR="00F137B3" w:rsidRDefault="00AB57EB" w:rsidP="00F137B3">
      <w:pPr>
        <w:pStyle w:val="Heading3"/>
      </w:pPr>
      <w:r>
        <w:br w:type="page"/>
      </w:r>
      <w:r w:rsidR="00F137B3">
        <w:lastRenderedPageBreak/>
        <w:t>Performance number 2:</w:t>
      </w:r>
    </w:p>
    <w:p w:rsidR="00AB57EB" w:rsidRDefault="00AB57EB" w:rsidP="00AB57EB">
      <w:pPr>
        <w:spacing w:before="0" w:after="0" w:line="240" w:lineRule="auto"/>
        <w:ind w:firstLine="360"/>
        <w:rPr>
          <w:rFonts w:ascii="Cambria" w:eastAsia="Times New Roman" w:hAnsi="Cambria" w:cs="Cambria"/>
          <w:sz w:val="24"/>
          <w:szCs w:val="24"/>
          <w:vertAlign w:val="superscript"/>
          <w:lang w:eastAsia="zh-CN" w:bidi="ar-SA"/>
        </w:rPr>
      </w:pPr>
      <w:r w:rsidRPr="00AB57EB">
        <w:rPr>
          <w:rFonts w:ascii="Cambria" w:eastAsia="Times New Roman" w:hAnsi="Cambria" w:cs="Cambria"/>
          <w:sz w:val="24"/>
          <w:szCs w:val="24"/>
          <w:vertAlign w:val="superscript"/>
          <w:lang w:eastAsia="zh-CN" w:bidi="ar-SA"/>
        </w:rPr>
        <w:t>﻿</w:t>
      </w:r>
    </w:p>
    <w:p w:rsidR="00AB57EB" w:rsidRPr="00AB57EB" w:rsidRDefault="00AB57EB" w:rsidP="00AB57EB">
      <w:pPr>
        <w:pStyle w:val="Quote"/>
        <w:ind w:left="567" w:right="560"/>
        <w:rPr>
          <w:lang w:val="en-SG" w:eastAsia="zh-CN" w:bidi="ar-SA"/>
        </w:rPr>
      </w:pPr>
      <w:r w:rsidRPr="00AB57EB">
        <w:rPr>
          <w:vertAlign w:val="superscript"/>
          <w:lang w:eastAsia="zh-CN" w:bidi="ar-SA"/>
        </w:rPr>
        <w:t>4</w:t>
      </w:r>
      <w:r w:rsidRPr="00AB57EB">
        <w:rPr>
          <w:rFonts w:ascii="Cambria" w:hAnsi="Cambria" w:cs="Cambria"/>
          <w:vertAlign w:val="superscript"/>
          <w:lang w:eastAsia="zh-CN" w:bidi="ar-SA"/>
        </w:rPr>
        <w:t>﻿</w:t>
      </w:r>
      <w:r w:rsidRPr="00AB57EB">
        <w:rPr>
          <w:lang w:eastAsia="zh-CN" w:bidi="ar-SA"/>
        </w:rPr>
        <w:t xml:space="preserve"> “Lie also on your left side, and lay the iniquity of the house of Israel upon it. According to the number of the days that you lie on it, you shall bear their iniquity. </w:t>
      </w:r>
      <w:r w:rsidRPr="00AB57EB">
        <w:rPr>
          <w:rFonts w:ascii="Cambria" w:hAnsi="Cambria" w:cs="Cambria"/>
          <w:vertAlign w:val="superscript"/>
          <w:lang w:eastAsia="zh-CN" w:bidi="ar-SA"/>
        </w:rPr>
        <w:t>﻿</w:t>
      </w:r>
      <w:r w:rsidRPr="00AB57EB">
        <w:rPr>
          <w:vertAlign w:val="superscript"/>
          <w:lang w:eastAsia="zh-CN" w:bidi="ar-SA"/>
        </w:rPr>
        <w:t>5</w:t>
      </w:r>
      <w:r w:rsidRPr="00AB57EB">
        <w:rPr>
          <w:rFonts w:ascii="Cambria" w:hAnsi="Cambria" w:cs="Cambria"/>
          <w:vertAlign w:val="superscript"/>
          <w:lang w:eastAsia="zh-CN" w:bidi="ar-SA"/>
        </w:rPr>
        <w:t>﻿</w:t>
      </w:r>
      <w:r w:rsidRPr="00AB57EB">
        <w:rPr>
          <w:lang w:eastAsia="zh-CN" w:bidi="ar-SA"/>
        </w:rPr>
        <w:t xml:space="preserve"> For I have laid on you the years of their iniquity, according to the number of the days, three hundred and ninety days; </w:t>
      </w:r>
      <w:r w:rsidRPr="00AB57EB">
        <w:rPr>
          <w:rFonts w:ascii="Cambria" w:hAnsi="Cambria" w:cs="Cambria"/>
          <w:lang w:eastAsia="zh-CN" w:bidi="ar-SA"/>
        </w:rPr>
        <w:t>﻿</w:t>
      </w:r>
      <w:r w:rsidRPr="00AB57EB">
        <w:rPr>
          <w:lang w:eastAsia="zh-CN" w:bidi="ar-SA"/>
        </w:rPr>
        <w:t xml:space="preserve">so you shall bear the iniquity of the house of Israel. </w:t>
      </w:r>
      <w:r w:rsidRPr="00AB57EB">
        <w:rPr>
          <w:rFonts w:ascii="Cambria" w:hAnsi="Cambria" w:cs="Cambria"/>
          <w:vertAlign w:val="superscript"/>
          <w:lang w:eastAsia="zh-CN" w:bidi="ar-SA"/>
        </w:rPr>
        <w:t>﻿</w:t>
      </w:r>
      <w:r w:rsidRPr="00AB57EB">
        <w:rPr>
          <w:vertAlign w:val="superscript"/>
          <w:lang w:eastAsia="zh-CN" w:bidi="ar-SA"/>
        </w:rPr>
        <w:t>6</w:t>
      </w:r>
      <w:r w:rsidRPr="00AB57EB">
        <w:rPr>
          <w:rFonts w:ascii="Cambria" w:hAnsi="Cambria" w:cs="Cambria"/>
          <w:vertAlign w:val="superscript"/>
          <w:lang w:eastAsia="zh-CN" w:bidi="ar-SA"/>
        </w:rPr>
        <w:t>﻿</w:t>
      </w:r>
      <w:r w:rsidRPr="00AB57EB">
        <w:rPr>
          <w:lang w:eastAsia="zh-CN" w:bidi="ar-SA"/>
        </w:rPr>
        <w:t xml:space="preserve"> And when you have completed them, lie again on your right side; then you shall bear the iniquity of the house of Judah forty days. I have laid on you a day for each year. </w:t>
      </w:r>
    </w:p>
    <w:p w:rsidR="00AB57EB" w:rsidRPr="00AB57EB" w:rsidRDefault="00AB57EB" w:rsidP="00AB57EB">
      <w:pPr>
        <w:pStyle w:val="Quote"/>
        <w:ind w:left="567" w:right="560"/>
        <w:rPr>
          <w:lang w:eastAsia="zh-CN" w:bidi="ar-SA"/>
        </w:rPr>
      </w:pPr>
      <w:r w:rsidRPr="00AB57EB">
        <w:rPr>
          <w:rFonts w:ascii="Cambria" w:hAnsi="Cambria" w:cs="Cambria"/>
          <w:vertAlign w:val="superscript"/>
          <w:lang w:eastAsia="zh-CN" w:bidi="ar-SA"/>
        </w:rPr>
        <w:t>﻿</w:t>
      </w:r>
      <w:r w:rsidRPr="00AB57EB">
        <w:rPr>
          <w:vertAlign w:val="superscript"/>
          <w:lang w:eastAsia="zh-CN" w:bidi="ar-SA"/>
        </w:rPr>
        <w:t>7</w:t>
      </w:r>
      <w:r w:rsidRPr="00AB57EB">
        <w:rPr>
          <w:rFonts w:ascii="Cambria" w:hAnsi="Cambria" w:cs="Cambria"/>
          <w:vertAlign w:val="superscript"/>
          <w:lang w:eastAsia="zh-CN" w:bidi="ar-SA"/>
        </w:rPr>
        <w:t>﻿</w:t>
      </w:r>
      <w:r w:rsidRPr="00AB57EB">
        <w:rPr>
          <w:lang w:eastAsia="zh-CN" w:bidi="ar-SA"/>
        </w:rPr>
        <w:t xml:space="preserve"> “Therefore you shall set your face toward the siege of Jerusalem; your arm shall be uncovered, and you shall prophesy against it. </w:t>
      </w:r>
      <w:r w:rsidRPr="00AB57EB">
        <w:rPr>
          <w:rFonts w:ascii="Cambria" w:hAnsi="Cambria" w:cs="Cambria"/>
          <w:vertAlign w:val="superscript"/>
          <w:lang w:eastAsia="zh-CN" w:bidi="ar-SA"/>
        </w:rPr>
        <w:t>﻿</w:t>
      </w:r>
      <w:r w:rsidRPr="00AB57EB">
        <w:rPr>
          <w:vertAlign w:val="superscript"/>
          <w:lang w:eastAsia="zh-CN" w:bidi="ar-SA"/>
        </w:rPr>
        <w:t>8</w:t>
      </w:r>
      <w:r w:rsidRPr="00AB57EB">
        <w:rPr>
          <w:rFonts w:ascii="Cambria" w:hAnsi="Cambria" w:cs="Cambria"/>
          <w:vertAlign w:val="superscript"/>
          <w:lang w:eastAsia="zh-CN" w:bidi="ar-SA"/>
        </w:rPr>
        <w:t>﻿</w:t>
      </w:r>
      <w:r w:rsidRPr="00AB57EB">
        <w:rPr>
          <w:lang w:eastAsia="zh-CN" w:bidi="ar-SA"/>
        </w:rPr>
        <w:t xml:space="preserve"> </w:t>
      </w:r>
      <w:r w:rsidRPr="00AB57EB">
        <w:rPr>
          <w:rFonts w:ascii="Cambria" w:hAnsi="Cambria" w:cs="Cambria"/>
          <w:lang w:eastAsia="zh-CN" w:bidi="ar-SA"/>
        </w:rPr>
        <w:t>﻿</w:t>
      </w:r>
      <w:r w:rsidRPr="00AB57EB">
        <w:rPr>
          <w:lang w:eastAsia="zh-CN" w:bidi="ar-SA"/>
        </w:rPr>
        <w:t xml:space="preserve">And surely I will </w:t>
      </w:r>
      <w:r w:rsidRPr="00AB57EB">
        <w:rPr>
          <w:rFonts w:ascii="Cambria" w:hAnsi="Cambria" w:cs="Cambria"/>
          <w:lang w:eastAsia="zh-CN" w:bidi="ar-SA"/>
        </w:rPr>
        <w:t>﻿</w:t>
      </w:r>
      <w:r w:rsidRPr="00AB57EB">
        <w:rPr>
          <w:lang w:eastAsia="zh-CN" w:bidi="ar-SA"/>
        </w:rPr>
        <w:t xml:space="preserve">restrain you so that you cannot turn from one side to another till you have ended the days of your siege. </w:t>
      </w:r>
    </w:p>
    <w:p w:rsidR="00F137B3" w:rsidRDefault="00AB57EB">
      <w:r>
        <w:t>The act:</w:t>
      </w:r>
    </w:p>
    <w:p w:rsidR="00AB57EB" w:rsidRDefault="00AB57EB"/>
    <w:p w:rsidR="00AB57EB" w:rsidRDefault="00AB57EB"/>
    <w:p w:rsidR="00AB57EB" w:rsidRDefault="00AB57EB">
      <w:r>
        <w:t>What does it mean?</w:t>
      </w:r>
    </w:p>
    <w:p w:rsidR="00AB57EB" w:rsidRDefault="00AB57EB">
      <w:r>
        <w:t>Lying down:</w:t>
      </w:r>
    </w:p>
    <w:p w:rsidR="00AB57EB" w:rsidRDefault="00AB57EB"/>
    <w:p w:rsidR="00AB57EB" w:rsidRDefault="00AB57EB">
      <w:r>
        <w:t>390 days + 40 days = 430 days</w:t>
      </w:r>
    </w:p>
    <w:p w:rsidR="00AB57EB" w:rsidRDefault="00AB57EB">
      <w:r>
        <w:t>Possible explanation 1:</w:t>
      </w:r>
    </w:p>
    <w:p w:rsidR="00A14C16" w:rsidRDefault="00A14C16" w:rsidP="006F0A5F">
      <w:pPr>
        <w:ind w:left="567"/>
      </w:pPr>
      <w:r>
        <w:t>King Jeroboam (</w:t>
      </w:r>
      <w:r>
        <w:tab/>
      </w:r>
      <w:r>
        <w:tab/>
      </w:r>
      <w:r>
        <w:tab/>
        <w:t xml:space="preserve">), see 1 Kings 11:26-39 </w:t>
      </w:r>
    </w:p>
    <w:p w:rsidR="00A14C16" w:rsidRDefault="00A14C16" w:rsidP="006F0A5F">
      <w:pPr>
        <w:ind w:left="567"/>
      </w:pPr>
      <w:r>
        <w:t>Destruction of Jerusalem and the temple (</w:t>
      </w:r>
      <w:r>
        <w:tab/>
      </w:r>
      <w:r>
        <w:tab/>
      </w:r>
      <w:r>
        <w:tab/>
        <w:t>)</w:t>
      </w:r>
    </w:p>
    <w:p w:rsidR="00AB57EB" w:rsidRDefault="00A14C16" w:rsidP="006F0A5F">
      <w:pPr>
        <w:ind w:left="567"/>
      </w:pPr>
      <w:r>
        <w:t xml:space="preserve">What about the 40 days ? </w:t>
      </w:r>
    </w:p>
    <w:p w:rsidR="00AB57EB" w:rsidRDefault="00AB57EB">
      <w:r>
        <w:t>Possible explanation 2:</w:t>
      </w:r>
    </w:p>
    <w:p w:rsidR="00A14C16" w:rsidRDefault="00A14C16" w:rsidP="006F0A5F">
      <w:pPr>
        <w:ind w:left="567"/>
      </w:pPr>
      <w:r>
        <w:t xml:space="preserve">See </w:t>
      </w:r>
      <w:r w:rsidR="006F0A5F">
        <w:t xml:space="preserve">Exodus 12:40, </w:t>
      </w:r>
      <w:r>
        <w:t>Hosea 8:13</w:t>
      </w:r>
    </w:p>
    <w:p w:rsidR="00AB57EB" w:rsidRDefault="00AB57EB"/>
    <w:p w:rsidR="00AB57EB" w:rsidRDefault="00AB57EB">
      <w:r>
        <w:t>Implications:</w:t>
      </w:r>
    </w:p>
    <w:p w:rsidR="00F137B3" w:rsidRDefault="00F137B3"/>
    <w:p w:rsidR="00F137B3" w:rsidRDefault="00F137B3"/>
    <w:p w:rsidR="00F137B3" w:rsidRDefault="00AB57EB" w:rsidP="00F137B3">
      <w:pPr>
        <w:pStyle w:val="Heading3"/>
      </w:pPr>
      <w:r>
        <w:br w:type="page"/>
      </w:r>
      <w:r w:rsidR="00F137B3">
        <w:lastRenderedPageBreak/>
        <w:t>Performance number 3:</w:t>
      </w:r>
    </w:p>
    <w:p w:rsidR="00AB57EB" w:rsidRDefault="00AB57EB" w:rsidP="00AB57EB">
      <w:pPr>
        <w:spacing w:before="0" w:after="0" w:line="240" w:lineRule="auto"/>
        <w:ind w:firstLine="360"/>
        <w:rPr>
          <w:rFonts w:ascii="Cambria" w:eastAsia="Times New Roman" w:hAnsi="Cambria" w:cs="Cambria"/>
          <w:sz w:val="24"/>
          <w:szCs w:val="24"/>
          <w:vertAlign w:val="superscript"/>
          <w:lang w:eastAsia="zh-CN" w:bidi="ar-SA"/>
        </w:rPr>
      </w:pPr>
      <w:r w:rsidRPr="00AB57EB">
        <w:rPr>
          <w:rFonts w:ascii="Cambria" w:eastAsia="Times New Roman" w:hAnsi="Cambria" w:cs="Cambria"/>
          <w:sz w:val="24"/>
          <w:szCs w:val="24"/>
          <w:vertAlign w:val="superscript"/>
          <w:lang w:eastAsia="zh-CN" w:bidi="ar-SA"/>
        </w:rPr>
        <w:t>﻿</w:t>
      </w:r>
    </w:p>
    <w:p w:rsidR="00AB57EB" w:rsidRPr="00AB57EB" w:rsidRDefault="00AB57EB" w:rsidP="00AB57EB">
      <w:pPr>
        <w:pStyle w:val="Quote"/>
        <w:ind w:left="567" w:right="560"/>
        <w:rPr>
          <w:lang w:val="en-SG" w:eastAsia="zh-CN" w:bidi="ar-SA"/>
        </w:rPr>
      </w:pPr>
      <w:r w:rsidRPr="00AB57EB">
        <w:rPr>
          <w:vertAlign w:val="superscript"/>
          <w:lang w:eastAsia="zh-CN" w:bidi="ar-SA"/>
        </w:rPr>
        <w:t>9</w:t>
      </w:r>
      <w:r w:rsidRPr="00AB57EB">
        <w:rPr>
          <w:rFonts w:ascii="Cambria" w:hAnsi="Cambria" w:cs="Cambria"/>
          <w:vertAlign w:val="superscript"/>
          <w:lang w:eastAsia="zh-CN" w:bidi="ar-SA"/>
        </w:rPr>
        <w:t>﻿</w:t>
      </w:r>
      <w:r w:rsidRPr="00AB57EB">
        <w:rPr>
          <w:lang w:eastAsia="zh-CN" w:bidi="ar-SA"/>
        </w:rPr>
        <w:t xml:space="preserve"> “Also take for yourself wheat, barley, beans, lentils, millet, and spelt; put them into one vessel, and make bread of them for yourself. During the number of days that you lie on your side, three hundred and ninety days, you shall eat it. </w:t>
      </w:r>
      <w:r w:rsidRPr="00AB57EB">
        <w:rPr>
          <w:rFonts w:ascii="Cambria" w:hAnsi="Cambria" w:cs="Cambria"/>
          <w:vertAlign w:val="superscript"/>
          <w:lang w:eastAsia="zh-CN" w:bidi="ar-SA"/>
        </w:rPr>
        <w:t>﻿</w:t>
      </w:r>
      <w:r w:rsidRPr="00AB57EB">
        <w:rPr>
          <w:vertAlign w:val="superscript"/>
          <w:lang w:eastAsia="zh-CN" w:bidi="ar-SA"/>
        </w:rPr>
        <w:t>10</w:t>
      </w:r>
      <w:r w:rsidRPr="00AB57EB">
        <w:rPr>
          <w:rFonts w:ascii="Cambria" w:hAnsi="Cambria" w:cs="Cambria"/>
          <w:vertAlign w:val="superscript"/>
          <w:lang w:eastAsia="zh-CN" w:bidi="ar-SA"/>
        </w:rPr>
        <w:t>﻿</w:t>
      </w:r>
      <w:r w:rsidRPr="00AB57EB">
        <w:rPr>
          <w:lang w:eastAsia="zh-CN" w:bidi="ar-SA"/>
        </w:rPr>
        <w:t xml:space="preserve"> And your food which you eat shall be by weight, twenty shekels a day; from time to time you shall eat it. </w:t>
      </w:r>
      <w:r w:rsidRPr="00AB57EB">
        <w:rPr>
          <w:rFonts w:ascii="Cambria" w:hAnsi="Cambria" w:cs="Cambria"/>
          <w:vertAlign w:val="superscript"/>
          <w:lang w:eastAsia="zh-CN" w:bidi="ar-SA"/>
        </w:rPr>
        <w:t>﻿</w:t>
      </w:r>
      <w:r w:rsidRPr="00AB57EB">
        <w:rPr>
          <w:vertAlign w:val="superscript"/>
          <w:lang w:eastAsia="zh-CN" w:bidi="ar-SA"/>
        </w:rPr>
        <w:t>11</w:t>
      </w:r>
      <w:r w:rsidRPr="00AB57EB">
        <w:rPr>
          <w:rFonts w:ascii="Cambria" w:hAnsi="Cambria" w:cs="Cambria"/>
          <w:vertAlign w:val="superscript"/>
          <w:lang w:eastAsia="zh-CN" w:bidi="ar-SA"/>
        </w:rPr>
        <w:t>﻿</w:t>
      </w:r>
      <w:r w:rsidRPr="00AB57EB">
        <w:rPr>
          <w:lang w:eastAsia="zh-CN" w:bidi="ar-SA"/>
        </w:rPr>
        <w:t xml:space="preserve"> You shall also drink water by measure, one-sixth of a hin; from time to time you shall drink. </w:t>
      </w:r>
      <w:r w:rsidRPr="00AB57EB">
        <w:rPr>
          <w:rFonts w:ascii="Cambria" w:hAnsi="Cambria" w:cs="Cambria"/>
          <w:vertAlign w:val="superscript"/>
          <w:lang w:eastAsia="zh-CN" w:bidi="ar-SA"/>
        </w:rPr>
        <w:t>﻿</w:t>
      </w:r>
      <w:r w:rsidRPr="00AB57EB">
        <w:rPr>
          <w:vertAlign w:val="superscript"/>
          <w:lang w:eastAsia="zh-CN" w:bidi="ar-SA"/>
        </w:rPr>
        <w:t>12</w:t>
      </w:r>
      <w:r w:rsidRPr="00AB57EB">
        <w:rPr>
          <w:rFonts w:ascii="Cambria" w:hAnsi="Cambria" w:cs="Cambria"/>
          <w:vertAlign w:val="superscript"/>
          <w:lang w:eastAsia="zh-CN" w:bidi="ar-SA"/>
        </w:rPr>
        <w:t>﻿</w:t>
      </w:r>
      <w:r w:rsidRPr="00AB57EB">
        <w:rPr>
          <w:lang w:eastAsia="zh-CN" w:bidi="ar-SA"/>
        </w:rPr>
        <w:t xml:space="preserve"> And you shall eat it as barley cakes; and bake it using fuel of human waste in their sight.” </w:t>
      </w:r>
    </w:p>
    <w:p w:rsidR="00AB57EB" w:rsidRPr="00AB57EB" w:rsidRDefault="00AB57EB" w:rsidP="00AB57EB">
      <w:pPr>
        <w:pStyle w:val="Quote"/>
        <w:ind w:left="567" w:right="560"/>
        <w:rPr>
          <w:lang w:val="en-SG" w:eastAsia="zh-CN" w:bidi="ar-SA"/>
        </w:rPr>
      </w:pPr>
      <w:r w:rsidRPr="00AB57EB">
        <w:rPr>
          <w:rFonts w:ascii="Cambria" w:hAnsi="Cambria" w:cs="Cambria"/>
          <w:vertAlign w:val="superscript"/>
          <w:lang w:eastAsia="zh-CN" w:bidi="ar-SA"/>
        </w:rPr>
        <w:t>﻿</w:t>
      </w:r>
      <w:r w:rsidRPr="00AB57EB">
        <w:rPr>
          <w:vertAlign w:val="superscript"/>
          <w:lang w:eastAsia="zh-CN" w:bidi="ar-SA"/>
        </w:rPr>
        <w:t>13</w:t>
      </w:r>
      <w:r w:rsidRPr="00AB57EB">
        <w:rPr>
          <w:rFonts w:ascii="Cambria" w:hAnsi="Cambria" w:cs="Cambria"/>
          <w:vertAlign w:val="superscript"/>
          <w:lang w:eastAsia="zh-CN" w:bidi="ar-SA"/>
        </w:rPr>
        <w:t>﻿</w:t>
      </w:r>
      <w:r w:rsidRPr="00AB57EB">
        <w:rPr>
          <w:lang w:eastAsia="zh-CN" w:bidi="ar-SA"/>
        </w:rPr>
        <w:t xml:space="preserve"> Then the </w:t>
      </w:r>
      <w:r w:rsidRPr="00AB57EB">
        <w:rPr>
          <w:smallCaps/>
          <w:lang w:eastAsia="zh-CN" w:bidi="ar-SA"/>
        </w:rPr>
        <w:t>Lord</w:t>
      </w:r>
      <w:r w:rsidRPr="00AB57EB">
        <w:rPr>
          <w:lang w:eastAsia="zh-CN" w:bidi="ar-SA"/>
        </w:rPr>
        <w:t xml:space="preserve"> said, “So </w:t>
      </w:r>
      <w:r w:rsidRPr="00AB57EB">
        <w:rPr>
          <w:rFonts w:ascii="Cambria" w:hAnsi="Cambria" w:cs="Cambria"/>
          <w:lang w:eastAsia="zh-CN" w:bidi="ar-SA"/>
        </w:rPr>
        <w:t>﻿</w:t>
      </w:r>
      <w:r w:rsidRPr="00AB57EB">
        <w:rPr>
          <w:lang w:eastAsia="zh-CN" w:bidi="ar-SA"/>
        </w:rPr>
        <w:t xml:space="preserve">shall the children of Israel eat their defiled bread among the Gentiles, where I will drive them.” </w:t>
      </w:r>
    </w:p>
    <w:p w:rsidR="00AB57EB" w:rsidRPr="00AB57EB" w:rsidRDefault="00AB57EB" w:rsidP="00AB57EB">
      <w:pPr>
        <w:pStyle w:val="Quote"/>
        <w:ind w:left="567" w:right="560"/>
        <w:rPr>
          <w:lang w:val="en-SG" w:eastAsia="zh-CN" w:bidi="ar-SA"/>
        </w:rPr>
      </w:pPr>
      <w:r w:rsidRPr="00AB57EB">
        <w:rPr>
          <w:rFonts w:ascii="Cambria" w:hAnsi="Cambria" w:cs="Cambria"/>
          <w:vertAlign w:val="superscript"/>
          <w:lang w:eastAsia="zh-CN" w:bidi="ar-SA"/>
        </w:rPr>
        <w:t>﻿</w:t>
      </w:r>
      <w:r w:rsidRPr="00AB57EB">
        <w:rPr>
          <w:vertAlign w:val="superscript"/>
          <w:lang w:eastAsia="zh-CN" w:bidi="ar-SA"/>
        </w:rPr>
        <w:t>14</w:t>
      </w:r>
      <w:r w:rsidRPr="00AB57EB">
        <w:rPr>
          <w:rFonts w:ascii="Cambria" w:hAnsi="Cambria" w:cs="Cambria"/>
          <w:vertAlign w:val="superscript"/>
          <w:lang w:eastAsia="zh-CN" w:bidi="ar-SA"/>
        </w:rPr>
        <w:t>﻿</w:t>
      </w:r>
      <w:r w:rsidRPr="00AB57EB">
        <w:rPr>
          <w:lang w:eastAsia="zh-CN" w:bidi="ar-SA"/>
        </w:rPr>
        <w:t xml:space="preserve"> So I said, </w:t>
      </w:r>
      <w:r w:rsidRPr="00AB57EB">
        <w:rPr>
          <w:rFonts w:ascii="Cambria" w:hAnsi="Cambria" w:cs="Cambria"/>
          <w:lang w:eastAsia="zh-CN" w:bidi="ar-SA"/>
        </w:rPr>
        <w:t>﻿</w:t>
      </w:r>
      <w:r w:rsidRPr="00AB57EB">
        <w:rPr>
          <w:lang w:eastAsia="zh-CN" w:bidi="ar-SA"/>
        </w:rPr>
        <w:t xml:space="preserve"> “Ah, Lord </w:t>
      </w:r>
      <w:r w:rsidRPr="00AB57EB">
        <w:rPr>
          <w:smallCaps/>
          <w:lang w:eastAsia="zh-CN" w:bidi="ar-SA"/>
        </w:rPr>
        <w:t>God</w:t>
      </w:r>
      <w:r w:rsidRPr="00AB57EB">
        <w:rPr>
          <w:lang w:eastAsia="zh-CN" w:bidi="ar-SA"/>
        </w:rPr>
        <w:t xml:space="preserve">! Indeed I have never defiled myself from my youth till now; I have never eaten </w:t>
      </w:r>
      <w:r w:rsidRPr="00AB57EB">
        <w:rPr>
          <w:rFonts w:ascii="Cambria" w:hAnsi="Cambria" w:cs="Cambria"/>
          <w:lang w:eastAsia="zh-CN" w:bidi="ar-SA"/>
        </w:rPr>
        <w:t>﻿</w:t>
      </w:r>
      <w:r w:rsidRPr="00AB57EB">
        <w:rPr>
          <w:lang w:eastAsia="zh-CN" w:bidi="ar-SA"/>
        </w:rPr>
        <w:t xml:space="preserve">what died of itself or was torn by beasts, nor has </w:t>
      </w:r>
      <w:r w:rsidRPr="00AB57EB">
        <w:rPr>
          <w:rFonts w:ascii="Cambria" w:hAnsi="Cambria" w:cs="Cambria"/>
          <w:lang w:eastAsia="zh-CN" w:bidi="ar-SA"/>
        </w:rPr>
        <w:t xml:space="preserve"> ﻿</w:t>
      </w:r>
      <w:r w:rsidRPr="00AB57EB">
        <w:rPr>
          <w:lang w:eastAsia="zh-CN" w:bidi="ar-SA"/>
        </w:rPr>
        <w:t xml:space="preserve">abominable </w:t>
      </w:r>
      <w:r w:rsidRPr="00AB57EB">
        <w:rPr>
          <w:rFonts w:ascii="Cambria" w:hAnsi="Cambria" w:cs="Cambria"/>
          <w:lang w:eastAsia="zh-CN" w:bidi="ar-SA"/>
        </w:rPr>
        <w:t>﻿</w:t>
      </w:r>
      <w:r w:rsidRPr="00AB57EB">
        <w:rPr>
          <w:lang w:eastAsia="zh-CN" w:bidi="ar-SA"/>
        </w:rPr>
        <w:t xml:space="preserve">flesh ever come into my mouth.” </w:t>
      </w:r>
    </w:p>
    <w:p w:rsidR="00AB57EB" w:rsidRPr="00AB57EB" w:rsidRDefault="00AB57EB" w:rsidP="00AB57EB">
      <w:pPr>
        <w:pStyle w:val="Quote"/>
        <w:ind w:left="567" w:right="560"/>
        <w:rPr>
          <w:lang w:val="en-SG" w:eastAsia="zh-CN" w:bidi="ar-SA"/>
        </w:rPr>
      </w:pPr>
      <w:r w:rsidRPr="00AB57EB">
        <w:rPr>
          <w:rFonts w:ascii="Cambria" w:hAnsi="Cambria" w:cs="Cambria"/>
          <w:vertAlign w:val="superscript"/>
          <w:lang w:eastAsia="zh-CN" w:bidi="ar-SA"/>
        </w:rPr>
        <w:t>﻿</w:t>
      </w:r>
      <w:r w:rsidRPr="00AB57EB">
        <w:rPr>
          <w:vertAlign w:val="superscript"/>
          <w:lang w:eastAsia="zh-CN" w:bidi="ar-SA"/>
        </w:rPr>
        <w:t>15</w:t>
      </w:r>
      <w:r w:rsidRPr="00AB57EB">
        <w:rPr>
          <w:rFonts w:ascii="Cambria" w:hAnsi="Cambria" w:cs="Cambria"/>
          <w:vertAlign w:val="superscript"/>
          <w:lang w:eastAsia="zh-CN" w:bidi="ar-SA"/>
        </w:rPr>
        <w:t>﻿</w:t>
      </w:r>
      <w:r w:rsidRPr="00AB57EB">
        <w:rPr>
          <w:lang w:eastAsia="zh-CN" w:bidi="ar-SA"/>
        </w:rPr>
        <w:t xml:space="preserve"> Then He said to me, “See, I am giving you cow dung instead of human waste, and you shall prepare your bread over it.” </w:t>
      </w:r>
    </w:p>
    <w:p w:rsidR="00AB57EB" w:rsidRPr="00AB57EB" w:rsidRDefault="00AB57EB" w:rsidP="00AB57EB">
      <w:pPr>
        <w:pStyle w:val="Quote"/>
        <w:ind w:left="567" w:right="560"/>
        <w:rPr>
          <w:lang w:val="en-SG" w:eastAsia="zh-CN" w:bidi="ar-SA"/>
        </w:rPr>
      </w:pPr>
      <w:r w:rsidRPr="00AB57EB">
        <w:rPr>
          <w:rFonts w:ascii="Cambria" w:hAnsi="Cambria" w:cs="Cambria"/>
          <w:vertAlign w:val="superscript"/>
          <w:lang w:eastAsia="zh-CN" w:bidi="ar-SA"/>
        </w:rPr>
        <w:t>﻿</w:t>
      </w:r>
      <w:r w:rsidRPr="00AB57EB">
        <w:rPr>
          <w:vertAlign w:val="superscript"/>
          <w:lang w:eastAsia="zh-CN" w:bidi="ar-SA"/>
        </w:rPr>
        <w:t>16</w:t>
      </w:r>
      <w:r w:rsidRPr="00AB57EB">
        <w:rPr>
          <w:rFonts w:ascii="Cambria" w:hAnsi="Cambria" w:cs="Cambria"/>
          <w:vertAlign w:val="superscript"/>
          <w:lang w:eastAsia="zh-CN" w:bidi="ar-SA"/>
        </w:rPr>
        <w:t>﻿</w:t>
      </w:r>
      <w:r w:rsidRPr="00AB57EB">
        <w:rPr>
          <w:lang w:eastAsia="zh-CN" w:bidi="ar-SA"/>
        </w:rPr>
        <w:t xml:space="preserve"> Moreover He said to me, “Son of man, surely I will cut off the </w:t>
      </w:r>
      <w:r w:rsidRPr="00AB57EB">
        <w:rPr>
          <w:rFonts w:ascii="Cambria" w:hAnsi="Cambria" w:cs="Cambria"/>
          <w:lang w:eastAsia="zh-CN" w:bidi="ar-SA"/>
        </w:rPr>
        <w:t>﻿</w:t>
      </w:r>
      <w:r w:rsidRPr="00AB57EB">
        <w:rPr>
          <w:lang w:eastAsia="zh-CN" w:bidi="ar-SA"/>
        </w:rPr>
        <w:t xml:space="preserve">supply of bread in Jerusalem; they shall </w:t>
      </w:r>
      <w:r w:rsidRPr="00AB57EB">
        <w:rPr>
          <w:rFonts w:ascii="Cambria" w:hAnsi="Cambria" w:cs="Cambria"/>
          <w:lang w:eastAsia="zh-CN" w:bidi="ar-SA"/>
        </w:rPr>
        <w:t>﻿</w:t>
      </w:r>
      <w:r w:rsidRPr="00AB57EB">
        <w:rPr>
          <w:lang w:eastAsia="zh-CN" w:bidi="ar-SA"/>
        </w:rPr>
        <w:t xml:space="preserve">eat bread by weight and with anxiety, and shall </w:t>
      </w:r>
      <w:r w:rsidRPr="00AB57EB">
        <w:rPr>
          <w:rFonts w:ascii="Cambria" w:hAnsi="Cambria" w:cs="Cambria"/>
          <w:lang w:eastAsia="zh-CN" w:bidi="ar-SA"/>
        </w:rPr>
        <w:t>﻿</w:t>
      </w:r>
      <w:r w:rsidRPr="00AB57EB">
        <w:rPr>
          <w:lang w:eastAsia="zh-CN" w:bidi="ar-SA"/>
        </w:rPr>
        <w:t xml:space="preserve">drink water by measure and with dread, </w:t>
      </w:r>
      <w:r w:rsidRPr="00AB57EB">
        <w:rPr>
          <w:rFonts w:ascii="Cambria" w:hAnsi="Cambria" w:cs="Cambria"/>
          <w:vertAlign w:val="superscript"/>
          <w:lang w:eastAsia="zh-CN" w:bidi="ar-SA"/>
        </w:rPr>
        <w:t>﻿</w:t>
      </w:r>
      <w:r w:rsidRPr="00AB57EB">
        <w:rPr>
          <w:vertAlign w:val="superscript"/>
          <w:lang w:eastAsia="zh-CN" w:bidi="ar-SA"/>
        </w:rPr>
        <w:t>17</w:t>
      </w:r>
      <w:r w:rsidRPr="00AB57EB">
        <w:rPr>
          <w:rFonts w:ascii="Cambria" w:hAnsi="Cambria" w:cs="Cambria"/>
          <w:vertAlign w:val="superscript"/>
          <w:lang w:eastAsia="zh-CN" w:bidi="ar-SA"/>
        </w:rPr>
        <w:t>﻿</w:t>
      </w:r>
      <w:r w:rsidRPr="00AB57EB">
        <w:rPr>
          <w:lang w:eastAsia="zh-CN" w:bidi="ar-SA"/>
        </w:rPr>
        <w:t xml:space="preserve"> that they may lack bread and water, and be dismayed with one another, and </w:t>
      </w:r>
      <w:r w:rsidRPr="00AB57EB">
        <w:rPr>
          <w:rFonts w:ascii="Cambria" w:hAnsi="Cambria" w:cs="Cambria"/>
          <w:lang w:eastAsia="zh-CN" w:bidi="ar-SA"/>
        </w:rPr>
        <w:t>﻿</w:t>
      </w:r>
      <w:r w:rsidRPr="00AB57EB">
        <w:rPr>
          <w:lang w:eastAsia="zh-CN" w:bidi="ar-SA"/>
        </w:rPr>
        <w:t xml:space="preserve">waste away because of their iniquity. </w:t>
      </w:r>
    </w:p>
    <w:p w:rsidR="00F137B3" w:rsidRDefault="00F137B3"/>
    <w:p w:rsidR="00F137B3" w:rsidRDefault="00AB57EB">
      <w:r>
        <w:t>The act:</w:t>
      </w:r>
    </w:p>
    <w:p w:rsidR="00AB57EB" w:rsidRDefault="006F0A5F" w:rsidP="006F0A5F">
      <w:pPr>
        <w:ind w:left="567"/>
      </w:pPr>
      <w:r>
        <w:t>wheat, barley, beans, lentils, millets and spelt (6 kinds of grains)</w:t>
      </w:r>
    </w:p>
    <w:p w:rsidR="006F0A5F" w:rsidRDefault="006F0A5F" w:rsidP="006F0A5F">
      <w:pPr>
        <w:ind w:left="567"/>
      </w:pPr>
      <w:r>
        <w:t>twenty shekels by weight; how much is that?  Answer: about 180-240 grams</w:t>
      </w:r>
    </w:p>
    <w:p w:rsidR="006F0A5F" w:rsidRDefault="006F0A5F" w:rsidP="006F0A5F">
      <w:pPr>
        <w:ind w:left="567"/>
      </w:pPr>
      <w:r>
        <w:t>How much water is 1 hin? Answer: about 3.6 liters, so 1/6 hin would be 0.6 liter.</w:t>
      </w:r>
    </w:p>
    <w:p w:rsidR="00AB57EB" w:rsidRDefault="00AB57EB">
      <w:r>
        <w:t>The meaning:</w:t>
      </w:r>
    </w:p>
    <w:p w:rsidR="00AB57EB" w:rsidRDefault="00AB57EB"/>
    <w:p w:rsidR="006F0A5F" w:rsidRDefault="006F0A5F"/>
    <w:p w:rsidR="006F0A5F" w:rsidRDefault="006F0A5F"/>
    <w:p w:rsidR="00AB57EB" w:rsidRDefault="00AB57EB">
      <w:r>
        <w:t>The implications:</w:t>
      </w:r>
    </w:p>
    <w:p w:rsidR="00F137B3" w:rsidRDefault="00F137B3"/>
    <w:p w:rsidR="00F137B3" w:rsidRDefault="00AB57EB" w:rsidP="00F137B3">
      <w:pPr>
        <w:pStyle w:val="Heading3"/>
      </w:pPr>
      <w:r>
        <w:br w:type="page"/>
      </w:r>
      <w:r w:rsidR="00F137B3">
        <w:lastRenderedPageBreak/>
        <w:t>Performance number 4:</w:t>
      </w:r>
    </w:p>
    <w:p w:rsidR="00AB57EB" w:rsidRDefault="00AB57EB" w:rsidP="00AB57EB">
      <w:pPr>
        <w:spacing w:before="0" w:after="0" w:line="240" w:lineRule="auto"/>
        <w:rPr>
          <w:rFonts w:ascii="Times New Roman" w:eastAsia="Times New Roman" w:hAnsi="Times New Roman" w:cs="Times New Roman"/>
          <w:sz w:val="24"/>
          <w:szCs w:val="24"/>
          <w:lang w:eastAsia="zh-CN" w:bidi="ar-SA"/>
        </w:rPr>
      </w:pPr>
    </w:p>
    <w:p w:rsidR="00AB57EB" w:rsidRPr="00AB57EB" w:rsidRDefault="00AB57EB" w:rsidP="00AB57EB">
      <w:pPr>
        <w:pStyle w:val="Quote"/>
        <w:ind w:left="567" w:right="560"/>
        <w:rPr>
          <w:lang w:val="en-SG" w:eastAsia="zh-CN" w:bidi="ar-SA"/>
        </w:rPr>
      </w:pPr>
      <w:r w:rsidRPr="00AB57EB">
        <w:rPr>
          <w:lang w:eastAsia="zh-CN" w:bidi="ar-SA"/>
        </w:rPr>
        <w:t>“And you, son of man, take a sharp swor</w:t>
      </w:r>
      <w:r>
        <w:rPr>
          <w:lang w:eastAsia="zh-CN" w:bidi="ar-SA"/>
        </w:rPr>
        <w:t>d, take it as a barber’s razor,</w:t>
      </w:r>
      <w:r>
        <w:rPr>
          <w:vertAlign w:val="superscript"/>
          <w:lang w:eastAsia="zh-CN" w:bidi="ar-SA"/>
        </w:rPr>
        <w:t xml:space="preserve"> </w:t>
      </w:r>
      <w:r w:rsidRPr="00AB57EB">
        <w:rPr>
          <w:rFonts w:ascii="Cambria" w:hAnsi="Cambria" w:cs="Cambria"/>
          <w:lang w:eastAsia="zh-CN" w:bidi="ar-SA"/>
        </w:rPr>
        <w:t xml:space="preserve"> ﻿</w:t>
      </w:r>
      <w:r w:rsidRPr="00AB57EB">
        <w:rPr>
          <w:lang w:eastAsia="zh-CN" w:bidi="ar-SA"/>
        </w:rPr>
        <w:t xml:space="preserve">and pass it over your head and your beard; then take scales to weigh and divide the hair. </w:t>
      </w:r>
      <w:r w:rsidRPr="00AB57EB">
        <w:rPr>
          <w:rFonts w:ascii="Cambria" w:hAnsi="Cambria" w:cs="Cambria"/>
          <w:vertAlign w:val="superscript"/>
          <w:lang w:eastAsia="zh-CN" w:bidi="ar-SA"/>
        </w:rPr>
        <w:t>﻿</w:t>
      </w:r>
      <w:r w:rsidRPr="00AB57EB">
        <w:rPr>
          <w:vertAlign w:val="superscript"/>
          <w:lang w:eastAsia="zh-CN" w:bidi="ar-SA"/>
        </w:rPr>
        <w:t>2</w:t>
      </w:r>
      <w:r w:rsidRPr="00AB57EB">
        <w:rPr>
          <w:rFonts w:ascii="Cambria" w:hAnsi="Cambria" w:cs="Cambria"/>
          <w:vertAlign w:val="superscript"/>
          <w:lang w:eastAsia="zh-CN" w:bidi="ar-SA"/>
        </w:rPr>
        <w:t>﻿</w:t>
      </w:r>
      <w:r w:rsidRPr="00AB57EB">
        <w:rPr>
          <w:lang w:eastAsia="zh-CN" w:bidi="ar-SA"/>
        </w:rPr>
        <w:t xml:space="preserve"> </w:t>
      </w:r>
      <w:r w:rsidRPr="00AB57EB">
        <w:rPr>
          <w:rFonts w:ascii="Cambria" w:hAnsi="Cambria" w:cs="Cambria"/>
          <w:lang w:eastAsia="zh-CN" w:bidi="ar-SA"/>
        </w:rPr>
        <w:t xml:space="preserve"> ﻿</w:t>
      </w:r>
      <w:r w:rsidRPr="00AB57EB">
        <w:rPr>
          <w:lang w:eastAsia="zh-CN" w:bidi="ar-SA"/>
        </w:rPr>
        <w:t xml:space="preserve">You shall burn with fire one-third in the midst of </w:t>
      </w:r>
      <w:r w:rsidRPr="00AB57EB">
        <w:rPr>
          <w:rFonts w:ascii="Cambria" w:hAnsi="Cambria" w:cs="Cambria"/>
          <w:lang w:eastAsia="zh-CN" w:bidi="ar-SA"/>
        </w:rPr>
        <w:t>﻿</w:t>
      </w:r>
      <w:r w:rsidRPr="00AB57EB">
        <w:rPr>
          <w:lang w:eastAsia="zh-CN" w:bidi="ar-SA"/>
        </w:rPr>
        <w:t xml:space="preserve">the city, when </w:t>
      </w:r>
      <w:r w:rsidRPr="00AB57EB">
        <w:rPr>
          <w:rFonts w:ascii="Cambria" w:hAnsi="Cambria" w:cs="Cambria"/>
          <w:lang w:eastAsia="zh-CN" w:bidi="ar-SA"/>
        </w:rPr>
        <w:t xml:space="preserve"> ﻿</w:t>
      </w:r>
      <w:r w:rsidRPr="00AB57EB">
        <w:rPr>
          <w:lang w:eastAsia="zh-CN" w:bidi="ar-SA"/>
        </w:rPr>
        <w:t xml:space="preserve">the days of the siege are finished; then you shall take one-third and strike around it with the sword, and one-third you shall scatter in the wind: I will draw out a sword after </w:t>
      </w:r>
      <w:r w:rsidRPr="00AB57EB">
        <w:rPr>
          <w:rFonts w:ascii="Cambria" w:hAnsi="Cambria" w:cs="Cambria"/>
          <w:lang w:eastAsia="zh-CN" w:bidi="ar-SA"/>
        </w:rPr>
        <w:t>﻿</w:t>
      </w:r>
      <w:r w:rsidRPr="00AB57EB">
        <w:rPr>
          <w:lang w:eastAsia="zh-CN" w:bidi="ar-SA"/>
        </w:rPr>
        <w:t xml:space="preserve">them. </w:t>
      </w:r>
      <w:r w:rsidRPr="00AB57EB">
        <w:rPr>
          <w:rFonts w:ascii="Cambria" w:hAnsi="Cambria" w:cs="Cambria"/>
          <w:vertAlign w:val="superscript"/>
          <w:lang w:eastAsia="zh-CN" w:bidi="ar-SA"/>
        </w:rPr>
        <w:t>﻿</w:t>
      </w:r>
      <w:r w:rsidRPr="00AB57EB">
        <w:rPr>
          <w:vertAlign w:val="superscript"/>
          <w:lang w:eastAsia="zh-CN" w:bidi="ar-SA"/>
        </w:rPr>
        <w:t>3</w:t>
      </w:r>
      <w:r w:rsidRPr="00AB57EB">
        <w:rPr>
          <w:rFonts w:ascii="Cambria" w:hAnsi="Cambria" w:cs="Cambria"/>
          <w:vertAlign w:val="superscript"/>
          <w:lang w:eastAsia="zh-CN" w:bidi="ar-SA"/>
        </w:rPr>
        <w:t>﻿</w:t>
      </w:r>
      <w:r w:rsidRPr="00AB57EB">
        <w:rPr>
          <w:lang w:eastAsia="zh-CN" w:bidi="ar-SA"/>
        </w:rPr>
        <w:t xml:space="preserve"> </w:t>
      </w:r>
      <w:r w:rsidRPr="00AB57EB">
        <w:rPr>
          <w:rFonts w:ascii="Cambria" w:hAnsi="Cambria" w:cs="Cambria"/>
          <w:lang w:eastAsia="zh-CN" w:bidi="ar-SA"/>
        </w:rPr>
        <w:t>﻿</w:t>
      </w:r>
      <w:r w:rsidRPr="00AB57EB">
        <w:rPr>
          <w:lang w:eastAsia="zh-CN" w:bidi="ar-SA"/>
        </w:rPr>
        <w:t xml:space="preserve">You shall also take a small number of them and bind them in the edge of your garment. </w:t>
      </w:r>
      <w:r w:rsidRPr="00AB57EB">
        <w:rPr>
          <w:rFonts w:ascii="Cambria" w:hAnsi="Cambria" w:cs="Cambria"/>
          <w:vertAlign w:val="superscript"/>
          <w:lang w:eastAsia="zh-CN" w:bidi="ar-SA"/>
        </w:rPr>
        <w:t>﻿</w:t>
      </w:r>
      <w:r w:rsidRPr="00AB57EB">
        <w:rPr>
          <w:vertAlign w:val="superscript"/>
          <w:lang w:eastAsia="zh-CN" w:bidi="ar-SA"/>
        </w:rPr>
        <w:t>4</w:t>
      </w:r>
      <w:r w:rsidRPr="00AB57EB">
        <w:rPr>
          <w:rFonts w:ascii="Cambria" w:hAnsi="Cambria" w:cs="Cambria"/>
          <w:vertAlign w:val="superscript"/>
          <w:lang w:eastAsia="zh-CN" w:bidi="ar-SA"/>
        </w:rPr>
        <w:t>﻿</w:t>
      </w:r>
      <w:r w:rsidRPr="00AB57EB">
        <w:rPr>
          <w:lang w:eastAsia="zh-CN" w:bidi="ar-SA"/>
        </w:rPr>
        <w:t xml:space="preserve"> Then take some of them again and </w:t>
      </w:r>
      <w:r w:rsidRPr="00AB57EB">
        <w:rPr>
          <w:rFonts w:ascii="Cambria" w:hAnsi="Cambria" w:cs="Cambria"/>
          <w:lang w:eastAsia="zh-CN" w:bidi="ar-SA"/>
        </w:rPr>
        <w:t>﻿</w:t>
      </w:r>
      <w:r w:rsidRPr="00AB57EB">
        <w:rPr>
          <w:lang w:eastAsia="zh-CN" w:bidi="ar-SA"/>
        </w:rPr>
        <w:t xml:space="preserve">throw them into the midst of the fire, and burn them in the fire. From there a fire will go out into all the house of Israel. </w:t>
      </w:r>
    </w:p>
    <w:p w:rsidR="00F137B3" w:rsidRDefault="00F137B3">
      <w:pPr>
        <w:rPr>
          <w:lang w:val="en-SG"/>
        </w:rPr>
      </w:pPr>
    </w:p>
    <w:p w:rsidR="000139F8" w:rsidRDefault="000139F8">
      <w:pPr>
        <w:rPr>
          <w:lang w:val="en-SG"/>
        </w:rPr>
      </w:pPr>
      <w:r>
        <w:rPr>
          <w:lang w:val="en-SG"/>
        </w:rPr>
        <w:t>The act:</w:t>
      </w:r>
    </w:p>
    <w:p w:rsidR="000139F8" w:rsidRDefault="000139F8">
      <w:pPr>
        <w:rPr>
          <w:lang w:val="en-SG"/>
        </w:rPr>
      </w:pPr>
    </w:p>
    <w:p w:rsidR="000139F8" w:rsidRDefault="000139F8">
      <w:pPr>
        <w:rPr>
          <w:lang w:val="en-SG"/>
        </w:rPr>
      </w:pPr>
    </w:p>
    <w:p w:rsidR="000139F8" w:rsidRDefault="000139F8">
      <w:pPr>
        <w:rPr>
          <w:lang w:val="en-SG"/>
        </w:rPr>
      </w:pPr>
      <w:r>
        <w:rPr>
          <w:lang w:val="en-SG"/>
        </w:rPr>
        <w:t>The meaning of the act:</w:t>
      </w:r>
    </w:p>
    <w:p w:rsidR="00551163" w:rsidRDefault="00551163" w:rsidP="00551163">
      <w:pPr>
        <w:ind w:left="567"/>
        <w:rPr>
          <w:lang w:val="en-SG"/>
        </w:rPr>
      </w:pPr>
      <w:r>
        <w:rPr>
          <w:lang w:val="en-SG"/>
        </w:rPr>
        <w:t>God will judge his people for their sins. Their fate were to be:</w:t>
      </w:r>
    </w:p>
    <w:p w:rsidR="00551163" w:rsidRDefault="00551163" w:rsidP="00551163">
      <w:pPr>
        <w:ind w:left="720"/>
        <w:rPr>
          <w:lang w:val="en-SG"/>
        </w:rPr>
      </w:pPr>
      <w:r>
        <w:rPr>
          <w:lang w:val="en-SG"/>
        </w:rPr>
        <w:t>1/3 = Killed by sword in the siege</w:t>
      </w:r>
    </w:p>
    <w:p w:rsidR="00551163" w:rsidRDefault="00551163" w:rsidP="00551163">
      <w:pPr>
        <w:ind w:left="720"/>
        <w:rPr>
          <w:lang w:val="en-SG"/>
        </w:rPr>
      </w:pPr>
      <w:r>
        <w:rPr>
          <w:lang w:val="en-SG"/>
        </w:rPr>
        <w:t>1/3 = Captured and deported</w:t>
      </w:r>
    </w:p>
    <w:p w:rsidR="00551163" w:rsidRDefault="00551163" w:rsidP="00551163">
      <w:pPr>
        <w:ind w:left="720"/>
        <w:rPr>
          <w:lang w:val="en-SG"/>
        </w:rPr>
      </w:pPr>
      <w:r>
        <w:rPr>
          <w:lang w:val="en-SG"/>
        </w:rPr>
        <w:t>1/3 = scattered like a wind all over the world (with no security)</w:t>
      </w:r>
    </w:p>
    <w:p w:rsidR="00551163" w:rsidRDefault="00551163" w:rsidP="00551163">
      <w:pPr>
        <w:ind w:left="720"/>
        <w:rPr>
          <w:lang w:val="en-SG"/>
        </w:rPr>
      </w:pPr>
      <w:r>
        <w:rPr>
          <w:lang w:val="en-SG"/>
        </w:rPr>
        <w:t xml:space="preserve">But a remnant will be preserved, still their life will not be one of peace and comfort but of trial (see Daniel and his 3 friends in Babylon) </w:t>
      </w:r>
    </w:p>
    <w:p w:rsidR="000139F8" w:rsidRDefault="00551163" w:rsidP="00551163">
      <w:pPr>
        <w:ind w:left="567"/>
        <w:rPr>
          <w:lang w:val="en-SG"/>
        </w:rPr>
      </w:pPr>
      <w:r>
        <w:rPr>
          <w:lang w:val="en-SG"/>
        </w:rPr>
        <w:t>See Leviticus 21:15 (It is an act of defilement for priests to be bald or to cut their hair)</w:t>
      </w:r>
    </w:p>
    <w:p w:rsidR="000139F8" w:rsidRDefault="000139F8">
      <w:pPr>
        <w:rPr>
          <w:lang w:val="en-SG"/>
        </w:rPr>
      </w:pPr>
    </w:p>
    <w:p w:rsidR="000139F8" w:rsidRDefault="000139F8">
      <w:pPr>
        <w:rPr>
          <w:lang w:val="en-SG"/>
        </w:rPr>
      </w:pPr>
      <w:r>
        <w:rPr>
          <w:lang w:val="en-SG"/>
        </w:rPr>
        <w:t>The implications:</w:t>
      </w:r>
    </w:p>
    <w:p w:rsidR="00551163" w:rsidRDefault="00551163">
      <w:pPr>
        <w:rPr>
          <w:lang w:val="en-SG"/>
        </w:rPr>
      </w:pPr>
    </w:p>
    <w:p w:rsidR="00551163" w:rsidRDefault="00551163">
      <w:pPr>
        <w:rPr>
          <w:lang w:val="en-SG"/>
        </w:rPr>
      </w:pPr>
    </w:p>
    <w:p w:rsidR="00551163" w:rsidRDefault="00551163">
      <w:pPr>
        <w:rPr>
          <w:lang w:val="en-SG"/>
        </w:rPr>
      </w:pPr>
    </w:p>
    <w:p w:rsidR="00551163" w:rsidRDefault="00551163">
      <w:pPr>
        <w:rPr>
          <w:lang w:val="en-SG"/>
        </w:rPr>
      </w:pPr>
    </w:p>
    <w:p w:rsidR="00551163" w:rsidRDefault="00551163">
      <w:pPr>
        <w:rPr>
          <w:lang w:val="en-SG"/>
        </w:rPr>
      </w:pPr>
    </w:p>
    <w:p w:rsidR="00551163" w:rsidRDefault="00551163">
      <w:pPr>
        <w:rPr>
          <w:lang w:val="en-SG"/>
        </w:rPr>
      </w:pPr>
    </w:p>
    <w:p w:rsidR="00551163" w:rsidRDefault="00551163">
      <w:pPr>
        <w:rPr>
          <w:lang w:val="en-SG"/>
        </w:rPr>
      </w:pPr>
    </w:p>
    <w:p w:rsidR="00551163" w:rsidRDefault="00551163">
      <w:pPr>
        <w:rPr>
          <w:lang w:val="en-SG"/>
        </w:rPr>
      </w:pPr>
    </w:p>
    <w:p w:rsidR="00551163" w:rsidRDefault="00551163">
      <w:pPr>
        <w:rPr>
          <w:lang w:val="en-SG"/>
        </w:rPr>
      </w:pPr>
    </w:p>
    <w:p w:rsidR="00551163" w:rsidRDefault="00551163">
      <w:pPr>
        <w:rPr>
          <w:lang w:val="en-SG"/>
        </w:rPr>
      </w:pPr>
    </w:p>
    <w:p w:rsidR="00551163" w:rsidRDefault="00551163" w:rsidP="00551163">
      <w:pPr>
        <w:pStyle w:val="Heading2"/>
        <w:rPr>
          <w:lang w:val="en-SG"/>
        </w:rPr>
      </w:pPr>
      <w:r>
        <w:rPr>
          <w:lang w:val="en-SG"/>
        </w:rPr>
        <w:lastRenderedPageBreak/>
        <w:t>Message for us today</w:t>
      </w:r>
    </w:p>
    <w:p w:rsidR="00551163" w:rsidRDefault="00551163" w:rsidP="00551163">
      <w:pPr>
        <w:rPr>
          <w:lang w:val="en-SG"/>
        </w:rPr>
      </w:pPr>
      <w:r>
        <w:rPr>
          <w:lang w:val="en-SG"/>
        </w:rPr>
        <w:t>The four pictures or acts are a illustration on the consequence of sin. This is relevant even for professed believers just as then it was for people of God in Jerusalem.</w:t>
      </w:r>
    </w:p>
    <w:p w:rsidR="00551163" w:rsidRDefault="00551163" w:rsidP="00551163">
      <w:pPr>
        <w:rPr>
          <w:lang w:val="en-SG"/>
        </w:rPr>
      </w:pPr>
      <w:r>
        <w:rPr>
          <w:lang w:val="en-SG"/>
        </w:rPr>
        <w:t>Lesson 1:</w:t>
      </w:r>
    </w:p>
    <w:p w:rsidR="00551163" w:rsidRDefault="00551163" w:rsidP="00551163">
      <w:pPr>
        <w:rPr>
          <w:lang w:val="en-SG"/>
        </w:rPr>
      </w:pPr>
    </w:p>
    <w:p w:rsidR="00551163" w:rsidRDefault="00551163" w:rsidP="00551163">
      <w:pPr>
        <w:rPr>
          <w:lang w:val="en-SG"/>
        </w:rPr>
      </w:pPr>
    </w:p>
    <w:p w:rsidR="00551163" w:rsidRDefault="00551163" w:rsidP="00551163">
      <w:pPr>
        <w:rPr>
          <w:lang w:val="en-SG"/>
        </w:rPr>
      </w:pPr>
    </w:p>
    <w:p w:rsidR="00551163" w:rsidRDefault="00551163" w:rsidP="00551163">
      <w:pPr>
        <w:rPr>
          <w:lang w:val="en-SG"/>
        </w:rPr>
      </w:pPr>
    </w:p>
    <w:p w:rsidR="00551163" w:rsidRDefault="00551163" w:rsidP="00551163">
      <w:pPr>
        <w:rPr>
          <w:lang w:val="en-SG"/>
        </w:rPr>
      </w:pPr>
    </w:p>
    <w:p w:rsidR="00551163" w:rsidRDefault="00551163" w:rsidP="00551163">
      <w:pPr>
        <w:rPr>
          <w:lang w:val="en-SG"/>
        </w:rPr>
      </w:pPr>
    </w:p>
    <w:p w:rsidR="00551163" w:rsidRDefault="00551163" w:rsidP="00551163">
      <w:pPr>
        <w:rPr>
          <w:lang w:val="en-SG"/>
        </w:rPr>
      </w:pPr>
    </w:p>
    <w:p w:rsidR="00551163" w:rsidRDefault="00551163" w:rsidP="00551163">
      <w:pPr>
        <w:rPr>
          <w:lang w:val="en-SG"/>
        </w:rPr>
      </w:pPr>
    </w:p>
    <w:p w:rsidR="00551163" w:rsidRDefault="00551163" w:rsidP="00551163">
      <w:pPr>
        <w:rPr>
          <w:lang w:val="en-SG"/>
        </w:rPr>
      </w:pPr>
    </w:p>
    <w:p w:rsidR="00551163" w:rsidRDefault="00551163" w:rsidP="00551163">
      <w:pPr>
        <w:rPr>
          <w:lang w:val="en-SG"/>
        </w:rPr>
      </w:pPr>
    </w:p>
    <w:p w:rsidR="00551163" w:rsidRDefault="00551163" w:rsidP="00551163">
      <w:pPr>
        <w:rPr>
          <w:lang w:val="en-SG"/>
        </w:rPr>
      </w:pPr>
    </w:p>
    <w:p w:rsidR="00551163" w:rsidRDefault="00551163" w:rsidP="00551163">
      <w:pPr>
        <w:rPr>
          <w:lang w:val="en-SG"/>
        </w:rPr>
      </w:pPr>
      <w:r>
        <w:rPr>
          <w:lang w:val="en-SG"/>
        </w:rPr>
        <w:t>Lesson 2:</w:t>
      </w:r>
    </w:p>
    <w:p w:rsidR="00551163" w:rsidRDefault="00551163" w:rsidP="00551163">
      <w:pPr>
        <w:rPr>
          <w:lang w:val="en-SG"/>
        </w:rPr>
      </w:pPr>
    </w:p>
    <w:p w:rsidR="00551163" w:rsidRDefault="00551163" w:rsidP="00551163">
      <w:pPr>
        <w:rPr>
          <w:lang w:val="en-SG"/>
        </w:rPr>
      </w:pPr>
    </w:p>
    <w:p w:rsidR="00551163" w:rsidRDefault="00551163" w:rsidP="00551163">
      <w:pPr>
        <w:rPr>
          <w:lang w:val="en-SG"/>
        </w:rPr>
      </w:pPr>
    </w:p>
    <w:p w:rsidR="00551163" w:rsidRDefault="00551163" w:rsidP="00551163">
      <w:pPr>
        <w:rPr>
          <w:lang w:val="en-SG"/>
        </w:rPr>
      </w:pPr>
    </w:p>
    <w:p w:rsidR="00551163" w:rsidRDefault="00551163" w:rsidP="00551163">
      <w:pPr>
        <w:rPr>
          <w:lang w:val="en-SG"/>
        </w:rPr>
      </w:pPr>
    </w:p>
    <w:p w:rsidR="00551163" w:rsidRDefault="00551163" w:rsidP="00551163">
      <w:pPr>
        <w:rPr>
          <w:lang w:val="en-SG"/>
        </w:rPr>
      </w:pPr>
    </w:p>
    <w:p w:rsidR="00551163" w:rsidRDefault="00551163" w:rsidP="00551163">
      <w:pPr>
        <w:rPr>
          <w:lang w:val="en-SG"/>
        </w:rPr>
      </w:pPr>
    </w:p>
    <w:p w:rsidR="00551163" w:rsidRDefault="00551163" w:rsidP="00551163">
      <w:pPr>
        <w:rPr>
          <w:lang w:val="en-SG"/>
        </w:rPr>
      </w:pPr>
    </w:p>
    <w:p w:rsidR="00551163" w:rsidRDefault="00551163" w:rsidP="00551163">
      <w:pPr>
        <w:rPr>
          <w:lang w:val="en-SG"/>
        </w:rPr>
      </w:pPr>
    </w:p>
    <w:p w:rsidR="00551163" w:rsidRDefault="00551163" w:rsidP="00551163">
      <w:pPr>
        <w:rPr>
          <w:lang w:val="en-SG"/>
        </w:rPr>
      </w:pPr>
    </w:p>
    <w:p w:rsidR="00551163" w:rsidRDefault="00551163" w:rsidP="00551163">
      <w:pPr>
        <w:rPr>
          <w:lang w:val="en-SG"/>
        </w:rPr>
      </w:pPr>
    </w:p>
    <w:p w:rsidR="00551163" w:rsidRDefault="00551163" w:rsidP="00551163">
      <w:pPr>
        <w:rPr>
          <w:lang w:val="en-SG"/>
        </w:rPr>
      </w:pPr>
    </w:p>
    <w:p w:rsidR="00551163" w:rsidRDefault="00551163" w:rsidP="00551163">
      <w:pPr>
        <w:rPr>
          <w:lang w:val="en-SG"/>
        </w:rPr>
      </w:pPr>
    </w:p>
    <w:p w:rsidR="00551163" w:rsidRDefault="00551163" w:rsidP="00551163">
      <w:pPr>
        <w:rPr>
          <w:lang w:val="en-SG"/>
        </w:rPr>
      </w:pPr>
    </w:p>
    <w:p w:rsidR="00551163" w:rsidRDefault="00551163" w:rsidP="00551163">
      <w:pPr>
        <w:rPr>
          <w:lang w:val="en-SG"/>
        </w:rPr>
      </w:pPr>
      <w:r>
        <w:rPr>
          <w:lang w:val="en-SG"/>
        </w:rPr>
        <w:lastRenderedPageBreak/>
        <w:t>Lesson 3:</w:t>
      </w:r>
    </w:p>
    <w:p w:rsidR="00551163" w:rsidRDefault="00551163" w:rsidP="00551163">
      <w:pPr>
        <w:rPr>
          <w:lang w:val="en-SG"/>
        </w:rPr>
      </w:pPr>
    </w:p>
    <w:p w:rsidR="00551163" w:rsidRDefault="00551163" w:rsidP="00551163">
      <w:pPr>
        <w:rPr>
          <w:lang w:val="en-SG"/>
        </w:rPr>
      </w:pPr>
    </w:p>
    <w:p w:rsidR="00551163" w:rsidRDefault="00551163" w:rsidP="00551163">
      <w:pPr>
        <w:rPr>
          <w:lang w:val="en-SG"/>
        </w:rPr>
      </w:pPr>
    </w:p>
    <w:p w:rsidR="00551163" w:rsidRDefault="00551163" w:rsidP="00551163">
      <w:pPr>
        <w:rPr>
          <w:lang w:val="en-SG"/>
        </w:rPr>
      </w:pPr>
    </w:p>
    <w:p w:rsidR="00551163" w:rsidRDefault="00551163" w:rsidP="00551163">
      <w:pPr>
        <w:rPr>
          <w:lang w:val="en-SG"/>
        </w:rPr>
      </w:pPr>
    </w:p>
    <w:p w:rsidR="00551163" w:rsidRDefault="00551163" w:rsidP="00551163">
      <w:pPr>
        <w:rPr>
          <w:lang w:val="en-SG"/>
        </w:rPr>
      </w:pPr>
    </w:p>
    <w:p w:rsidR="00551163" w:rsidRDefault="00551163" w:rsidP="00551163">
      <w:pPr>
        <w:rPr>
          <w:lang w:val="en-SG"/>
        </w:rPr>
      </w:pPr>
    </w:p>
    <w:p w:rsidR="00551163" w:rsidRDefault="00551163" w:rsidP="00551163">
      <w:pPr>
        <w:rPr>
          <w:lang w:val="en-SG"/>
        </w:rPr>
      </w:pPr>
    </w:p>
    <w:p w:rsidR="00551163" w:rsidRDefault="00551163" w:rsidP="00551163">
      <w:pPr>
        <w:rPr>
          <w:lang w:val="en-SG"/>
        </w:rPr>
      </w:pPr>
    </w:p>
    <w:p w:rsidR="00551163" w:rsidRDefault="00551163" w:rsidP="00551163">
      <w:pPr>
        <w:rPr>
          <w:lang w:val="en-SG"/>
        </w:rPr>
      </w:pPr>
    </w:p>
    <w:p w:rsidR="00551163" w:rsidRDefault="00551163" w:rsidP="00551163">
      <w:pPr>
        <w:rPr>
          <w:lang w:val="en-SG"/>
        </w:rPr>
      </w:pPr>
    </w:p>
    <w:p w:rsidR="00551163" w:rsidRDefault="00551163" w:rsidP="00551163">
      <w:pPr>
        <w:rPr>
          <w:lang w:val="en-SG"/>
        </w:rPr>
      </w:pPr>
    </w:p>
    <w:p w:rsidR="00551163" w:rsidRDefault="00551163" w:rsidP="00551163">
      <w:pPr>
        <w:rPr>
          <w:lang w:val="en-SG"/>
        </w:rPr>
      </w:pPr>
    </w:p>
    <w:p w:rsidR="00551163" w:rsidRPr="00551163" w:rsidRDefault="00551163" w:rsidP="00551163">
      <w:pPr>
        <w:rPr>
          <w:lang w:val="en-SG"/>
        </w:rPr>
      </w:pPr>
      <w:r>
        <w:rPr>
          <w:lang w:val="en-SG"/>
        </w:rPr>
        <w:t>Lesson 4:</w:t>
      </w:r>
    </w:p>
    <w:sectPr w:rsidR="00551163" w:rsidRPr="00551163" w:rsidSect="0067058A">
      <w:headerReference w:type="default" r:id="rId7"/>
      <w:footerReference w:type="even" r:id="rId8"/>
      <w:footerReference w:type="default" r:id="rId9"/>
      <w:pgSz w:w="11900" w:h="16840"/>
      <w:pgMar w:top="1701" w:right="1134" w:bottom="1134" w:left="1134"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5346" w:rsidRDefault="00A25346" w:rsidP="000C36E4">
      <w:pPr>
        <w:spacing w:before="0" w:after="0" w:line="240" w:lineRule="auto"/>
      </w:pPr>
      <w:r>
        <w:separator/>
      </w:r>
    </w:p>
  </w:endnote>
  <w:endnote w:type="continuationSeparator" w:id="0">
    <w:p w:rsidR="00A25346" w:rsidRDefault="00A25346" w:rsidP="000C36E4">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58A" w:rsidRDefault="00D94758" w:rsidP="0000498B">
    <w:pPr>
      <w:pStyle w:val="Footer"/>
      <w:framePr w:wrap="around" w:vAnchor="text" w:hAnchor="margin" w:xAlign="center" w:y="1"/>
      <w:rPr>
        <w:rStyle w:val="PageNumber"/>
      </w:rPr>
    </w:pPr>
    <w:r>
      <w:rPr>
        <w:rStyle w:val="PageNumber"/>
      </w:rPr>
      <w:fldChar w:fldCharType="begin"/>
    </w:r>
    <w:r w:rsidR="0067058A">
      <w:rPr>
        <w:rStyle w:val="PageNumber"/>
      </w:rPr>
      <w:instrText xml:space="preserve">PAGE  </w:instrText>
    </w:r>
    <w:r>
      <w:rPr>
        <w:rStyle w:val="PageNumber"/>
      </w:rPr>
      <w:fldChar w:fldCharType="end"/>
    </w:r>
  </w:p>
  <w:p w:rsidR="0067058A" w:rsidRDefault="0067058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58A" w:rsidRDefault="00D94758" w:rsidP="0000498B">
    <w:pPr>
      <w:pStyle w:val="Footer"/>
      <w:framePr w:wrap="around" w:vAnchor="text" w:hAnchor="margin" w:xAlign="center" w:y="1"/>
      <w:rPr>
        <w:rStyle w:val="PageNumber"/>
      </w:rPr>
    </w:pPr>
    <w:r>
      <w:rPr>
        <w:rStyle w:val="PageNumber"/>
      </w:rPr>
      <w:fldChar w:fldCharType="begin"/>
    </w:r>
    <w:r w:rsidR="0067058A">
      <w:rPr>
        <w:rStyle w:val="PageNumber"/>
      </w:rPr>
      <w:instrText xml:space="preserve">PAGE  </w:instrText>
    </w:r>
    <w:r>
      <w:rPr>
        <w:rStyle w:val="PageNumber"/>
      </w:rPr>
      <w:fldChar w:fldCharType="separate"/>
    </w:r>
    <w:r w:rsidR="00551163">
      <w:rPr>
        <w:rStyle w:val="PageNumber"/>
        <w:noProof/>
      </w:rPr>
      <w:t>1</w:t>
    </w:r>
    <w:r>
      <w:rPr>
        <w:rStyle w:val="PageNumber"/>
      </w:rPr>
      <w:fldChar w:fldCharType="end"/>
    </w:r>
  </w:p>
  <w:p w:rsidR="0067058A" w:rsidRDefault="0067058A" w:rsidP="0067058A">
    <w:pPr>
      <w:pStyle w:val="Footer"/>
      <w:pBdr>
        <w:top w:val="single" w:sz="12" w:space="1" w:color="auto"/>
      </w:pBdr>
      <w:spacing w:line="360" w:lineRule="auto"/>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5346" w:rsidRDefault="00A25346" w:rsidP="000C36E4">
      <w:pPr>
        <w:spacing w:before="0" w:after="0" w:line="240" w:lineRule="auto"/>
      </w:pPr>
      <w:r>
        <w:separator/>
      </w:r>
    </w:p>
  </w:footnote>
  <w:footnote w:type="continuationSeparator" w:id="0">
    <w:p w:rsidR="00A25346" w:rsidRDefault="00A25346" w:rsidP="000C36E4">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58A" w:rsidRDefault="0067058A" w:rsidP="0067058A">
    <w:pPr>
      <w:pStyle w:val="Header"/>
      <w:tabs>
        <w:tab w:val="clear" w:pos="8640"/>
        <w:tab w:val="right" w:pos="9639"/>
      </w:tabs>
      <w:jc w:val="both"/>
    </w:pPr>
    <w:r>
      <w:t>Adult</w:t>
    </w:r>
    <w:r w:rsidR="00EC454D">
      <w:t xml:space="preserve"> Christian Education </w:t>
    </w:r>
    <w:r w:rsidR="00EC454D">
      <w:tab/>
    </w:r>
    <w:r w:rsidR="00EC454D">
      <w:tab/>
      <w:t>Session 6</w:t>
    </w:r>
  </w:p>
  <w:p w:rsidR="0067058A" w:rsidRDefault="0067058A" w:rsidP="0067058A">
    <w:pPr>
      <w:pStyle w:val="Header"/>
      <w:pBdr>
        <w:bottom w:val="single" w:sz="12" w:space="1" w:color="auto"/>
      </w:pBdr>
      <w:tabs>
        <w:tab w:val="clear" w:pos="8640"/>
        <w:tab w:val="right" w:pos="9639"/>
      </w:tabs>
      <w:jc w:val="both"/>
    </w:pPr>
    <w:r>
      <w:t>Study on Ezekiel</w:t>
    </w:r>
    <w:r w:rsidR="00EC454D">
      <w:t>: Theatre of Doom</w:t>
    </w:r>
    <w:r>
      <w:tab/>
    </w:r>
    <w:r>
      <w:tab/>
    </w:r>
    <w:r w:rsidR="00EC454D">
      <w:t>August</w:t>
    </w:r>
    <w:r>
      <w:t xml:space="preserve"> </w:t>
    </w:r>
    <w:r w:rsidR="00EC454D">
      <w:t>30</w:t>
    </w:r>
    <w:r w:rsidR="00EC454D" w:rsidRPr="00EC454D">
      <w:rPr>
        <w:vertAlign w:val="superscript"/>
      </w:rPr>
      <w:t>th</w:t>
    </w:r>
    <w:r>
      <w:t>, 2009</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7"/>
  <w:embedSystemFonts/>
  <w:doNotTrackMoves/>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doNotAutofitConstrainedTables/>
    <w:splitPgBreakAndParaMark/>
    <w:doNotVertAlignCellWithSp/>
    <w:doNotBreakConstrainedForcedTable/>
    <w:useAnsiKerningPairs/>
    <w:cachedColBalance/>
  </w:compat>
  <w:rsids>
    <w:rsidRoot w:val="0067058A"/>
    <w:rsid w:val="000139F8"/>
    <w:rsid w:val="000C36E4"/>
    <w:rsid w:val="00551163"/>
    <w:rsid w:val="0067058A"/>
    <w:rsid w:val="006F0A5F"/>
    <w:rsid w:val="008B0806"/>
    <w:rsid w:val="00A14C16"/>
    <w:rsid w:val="00A25346"/>
    <w:rsid w:val="00AB57EB"/>
    <w:rsid w:val="00D94758"/>
    <w:rsid w:val="00E1750A"/>
    <w:rsid w:val="00EC454D"/>
    <w:rsid w:val="00ED2C60"/>
    <w:rsid w:val="00F137B3"/>
  </w:rsids>
  <m:mathPr>
    <m:mathFont m:val="Cambria Math"/>
    <m:brkBin m:val="before"/>
    <m:brkBinSub m:val="--"/>
    <m:smallFrac m:val="off"/>
    <m:dispDef m:val="off"/>
    <m:lMargin m:val="0"/>
    <m:rMargin m:val="0"/>
    <m:defJc m:val="centerGroup"/>
    <m:wrapRight/>
    <m:intLim m:val="subSup"/>
    <m:naryLim m:val="subSup"/>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454D"/>
    <w:rPr>
      <w:sz w:val="20"/>
      <w:szCs w:val="20"/>
    </w:rPr>
  </w:style>
  <w:style w:type="paragraph" w:styleId="Heading1">
    <w:name w:val="heading 1"/>
    <w:basedOn w:val="Normal"/>
    <w:next w:val="Normal"/>
    <w:link w:val="Heading1Char"/>
    <w:uiPriority w:val="9"/>
    <w:qFormat/>
    <w:rsid w:val="00EC454D"/>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EC454D"/>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EC454D"/>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EC454D"/>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EC454D"/>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EC454D"/>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EC454D"/>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EC454D"/>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EC454D"/>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7058A"/>
    <w:pPr>
      <w:tabs>
        <w:tab w:val="center" w:pos="4320"/>
        <w:tab w:val="right" w:pos="8640"/>
      </w:tabs>
    </w:pPr>
  </w:style>
  <w:style w:type="character" w:customStyle="1" w:styleId="HeaderChar">
    <w:name w:val="Header Char"/>
    <w:basedOn w:val="DefaultParagraphFont"/>
    <w:link w:val="Header"/>
    <w:uiPriority w:val="99"/>
    <w:semiHidden/>
    <w:rsid w:val="0067058A"/>
    <w:rPr>
      <w:sz w:val="24"/>
      <w:szCs w:val="24"/>
    </w:rPr>
  </w:style>
  <w:style w:type="paragraph" w:styleId="Footer">
    <w:name w:val="footer"/>
    <w:basedOn w:val="Normal"/>
    <w:link w:val="FooterChar"/>
    <w:uiPriority w:val="99"/>
    <w:semiHidden/>
    <w:unhideWhenUsed/>
    <w:rsid w:val="0067058A"/>
    <w:pPr>
      <w:tabs>
        <w:tab w:val="center" w:pos="4320"/>
        <w:tab w:val="right" w:pos="8640"/>
      </w:tabs>
    </w:pPr>
  </w:style>
  <w:style w:type="character" w:customStyle="1" w:styleId="FooterChar">
    <w:name w:val="Footer Char"/>
    <w:basedOn w:val="DefaultParagraphFont"/>
    <w:link w:val="Footer"/>
    <w:uiPriority w:val="99"/>
    <w:semiHidden/>
    <w:rsid w:val="0067058A"/>
    <w:rPr>
      <w:sz w:val="24"/>
      <w:szCs w:val="24"/>
    </w:rPr>
  </w:style>
  <w:style w:type="character" w:styleId="PageNumber">
    <w:name w:val="page number"/>
    <w:basedOn w:val="DefaultParagraphFont"/>
    <w:uiPriority w:val="99"/>
    <w:semiHidden/>
    <w:unhideWhenUsed/>
    <w:rsid w:val="0067058A"/>
  </w:style>
  <w:style w:type="character" w:customStyle="1" w:styleId="Heading1Char">
    <w:name w:val="Heading 1 Char"/>
    <w:basedOn w:val="DefaultParagraphFont"/>
    <w:link w:val="Heading1"/>
    <w:uiPriority w:val="9"/>
    <w:rsid w:val="00EC454D"/>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rsid w:val="00EC454D"/>
    <w:rPr>
      <w:caps/>
      <w:spacing w:val="15"/>
      <w:shd w:val="clear" w:color="auto" w:fill="DBE5F1" w:themeFill="accent1" w:themeFillTint="33"/>
    </w:rPr>
  </w:style>
  <w:style w:type="character" w:customStyle="1" w:styleId="Heading3Char">
    <w:name w:val="Heading 3 Char"/>
    <w:basedOn w:val="DefaultParagraphFont"/>
    <w:link w:val="Heading3"/>
    <w:uiPriority w:val="9"/>
    <w:rsid w:val="00EC454D"/>
    <w:rPr>
      <w:caps/>
      <w:color w:val="243F60" w:themeColor="accent1" w:themeShade="7F"/>
      <w:spacing w:val="15"/>
    </w:rPr>
  </w:style>
  <w:style w:type="character" w:customStyle="1" w:styleId="Heading4Char">
    <w:name w:val="Heading 4 Char"/>
    <w:basedOn w:val="DefaultParagraphFont"/>
    <w:link w:val="Heading4"/>
    <w:uiPriority w:val="9"/>
    <w:semiHidden/>
    <w:rsid w:val="00EC454D"/>
    <w:rPr>
      <w:caps/>
      <w:color w:val="365F91" w:themeColor="accent1" w:themeShade="BF"/>
      <w:spacing w:val="10"/>
    </w:rPr>
  </w:style>
  <w:style w:type="character" w:customStyle="1" w:styleId="Heading5Char">
    <w:name w:val="Heading 5 Char"/>
    <w:basedOn w:val="DefaultParagraphFont"/>
    <w:link w:val="Heading5"/>
    <w:uiPriority w:val="9"/>
    <w:semiHidden/>
    <w:rsid w:val="00EC454D"/>
    <w:rPr>
      <w:caps/>
      <w:color w:val="365F91" w:themeColor="accent1" w:themeShade="BF"/>
      <w:spacing w:val="10"/>
    </w:rPr>
  </w:style>
  <w:style w:type="character" w:customStyle="1" w:styleId="Heading6Char">
    <w:name w:val="Heading 6 Char"/>
    <w:basedOn w:val="DefaultParagraphFont"/>
    <w:link w:val="Heading6"/>
    <w:uiPriority w:val="9"/>
    <w:semiHidden/>
    <w:rsid w:val="00EC454D"/>
    <w:rPr>
      <w:caps/>
      <w:color w:val="365F91" w:themeColor="accent1" w:themeShade="BF"/>
      <w:spacing w:val="10"/>
    </w:rPr>
  </w:style>
  <w:style w:type="character" w:customStyle="1" w:styleId="Heading7Char">
    <w:name w:val="Heading 7 Char"/>
    <w:basedOn w:val="DefaultParagraphFont"/>
    <w:link w:val="Heading7"/>
    <w:uiPriority w:val="9"/>
    <w:semiHidden/>
    <w:rsid w:val="00EC454D"/>
    <w:rPr>
      <w:caps/>
      <w:color w:val="365F91" w:themeColor="accent1" w:themeShade="BF"/>
      <w:spacing w:val="10"/>
    </w:rPr>
  </w:style>
  <w:style w:type="character" w:customStyle="1" w:styleId="Heading8Char">
    <w:name w:val="Heading 8 Char"/>
    <w:basedOn w:val="DefaultParagraphFont"/>
    <w:link w:val="Heading8"/>
    <w:uiPriority w:val="9"/>
    <w:semiHidden/>
    <w:rsid w:val="00EC454D"/>
    <w:rPr>
      <w:caps/>
      <w:spacing w:val="10"/>
      <w:sz w:val="18"/>
      <w:szCs w:val="18"/>
    </w:rPr>
  </w:style>
  <w:style w:type="character" w:customStyle="1" w:styleId="Heading9Char">
    <w:name w:val="Heading 9 Char"/>
    <w:basedOn w:val="DefaultParagraphFont"/>
    <w:link w:val="Heading9"/>
    <w:uiPriority w:val="9"/>
    <w:semiHidden/>
    <w:rsid w:val="00EC454D"/>
    <w:rPr>
      <w:i/>
      <w:caps/>
      <w:spacing w:val="10"/>
      <w:sz w:val="18"/>
      <w:szCs w:val="18"/>
    </w:rPr>
  </w:style>
  <w:style w:type="paragraph" w:styleId="Caption">
    <w:name w:val="caption"/>
    <w:basedOn w:val="Normal"/>
    <w:next w:val="Normal"/>
    <w:uiPriority w:val="35"/>
    <w:semiHidden/>
    <w:unhideWhenUsed/>
    <w:qFormat/>
    <w:rsid w:val="00EC454D"/>
    <w:rPr>
      <w:b/>
      <w:bCs/>
      <w:color w:val="365F91" w:themeColor="accent1" w:themeShade="BF"/>
      <w:sz w:val="16"/>
      <w:szCs w:val="16"/>
    </w:rPr>
  </w:style>
  <w:style w:type="paragraph" w:styleId="Title">
    <w:name w:val="Title"/>
    <w:basedOn w:val="Normal"/>
    <w:next w:val="Normal"/>
    <w:link w:val="TitleChar"/>
    <w:uiPriority w:val="10"/>
    <w:qFormat/>
    <w:rsid w:val="00EC454D"/>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EC454D"/>
    <w:rPr>
      <w:caps/>
      <w:color w:val="4F81BD" w:themeColor="accent1"/>
      <w:spacing w:val="10"/>
      <w:kern w:val="28"/>
      <w:sz w:val="52"/>
      <w:szCs w:val="52"/>
    </w:rPr>
  </w:style>
  <w:style w:type="paragraph" w:styleId="Subtitle">
    <w:name w:val="Subtitle"/>
    <w:basedOn w:val="Normal"/>
    <w:next w:val="Normal"/>
    <w:link w:val="SubtitleChar"/>
    <w:uiPriority w:val="11"/>
    <w:qFormat/>
    <w:rsid w:val="00EC454D"/>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EC454D"/>
    <w:rPr>
      <w:caps/>
      <w:color w:val="595959" w:themeColor="text1" w:themeTint="A6"/>
      <w:spacing w:val="10"/>
      <w:sz w:val="24"/>
      <w:szCs w:val="24"/>
    </w:rPr>
  </w:style>
  <w:style w:type="character" w:styleId="Strong">
    <w:name w:val="Strong"/>
    <w:uiPriority w:val="22"/>
    <w:qFormat/>
    <w:rsid w:val="00EC454D"/>
    <w:rPr>
      <w:b/>
      <w:bCs/>
    </w:rPr>
  </w:style>
  <w:style w:type="character" w:styleId="Emphasis">
    <w:name w:val="Emphasis"/>
    <w:uiPriority w:val="20"/>
    <w:qFormat/>
    <w:rsid w:val="00EC454D"/>
    <w:rPr>
      <w:caps/>
      <w:color w:val="243F60" w:themeColor="accent1" w:themeShade="7F"/>
      <w:spacing w:val="5"/>
    </w:rPr>
  </w:style>
  <w:style w:type="paragraph" w:styleId="NoSpacing">
    <w:name w:val="No Spacing"/>
    <w:basedOn w:val="Normal"/>
    <w:link w:val="NoSpacingChar"/>
    <w:uiPriority w:val="1"/>
    <w:qFormat/>
    <w:rsid w:val="00EC454D"/>
    <w:pPr>
      <w:spacing w:before="0" w:after="0" w:line="240" w:lineRule="auto"/>
    </w:pPr>
  </w:style>
  <w:style w:type="character" w:customStyle="1" w:styleId="NoSpacingChar">
    <w:name w:val="No Spacing Char"/>
    <w:basedOn w:val="DefaultParagraphFont"/>
    <w:link w:val="NoSpacing"/>
    <w:uiPriority w:val="1"/>
    <w:rsid w:val="00EC454D"/>
    <w:rPr>
      <w:sz w:val="20"/>
      <w:szCs w:val="20"/>
    </w:rPr>
  </w:style>
  <w:style w:type="paragraph" w:styleId="ListParagraph">
    <w:name w:val="List Paragraph"/>
    <w:basedOn w:val="Normal"/>
    <w:uiPriority w:val="34"/>
    <w:qFormat/>
    <w:rsid w:val="00EC454D"/>
    <w:pPr>
      <w:ind w:left="720"/>
      <w:contextualSpacing/>
    </w:pPr>
  </w:style>
  <w:style w:type="paragraph" w:styleId="Quote">
    <w:name w:val="Quote"/>
    <w:basedOn w:val="Normal"/>
    <w:next w:val="Normal"/>
    <w:link w:val="QuoteChar"/>
    <w:uiPriority w:val="29"/>
    <w:qFormat/>
    <w:rsid w:val="00EC454D"/>
    <w:rPr>
      <w:i/>
      <w:iCs/>
    </w:rPr>
  </w:style>
  <w:style w:type="character" w:customStyle="1" w:styleId="QuoteChar">
    <w:name w:val="Quote Char"/>
    <w:basedOn w:val="DefaultParagraphFont"/>
    <w:link w:val="Quote"/>
    <w:uiPriority w:val="29"/>
    <w:rsid w:val="00EC454D"/>
    <w:rPr>
      <w:i/>
      <w:iCs/>
      <w:sz w:val="20"/>
      <w:szCs w:val="20"/>
    </w:rPr>
  </w:style>
  <w:style w:type="paragraph" w:styleId="IntenseQuote">
    <w:name w:val="Intense Quote"/>
    <w:basedOn w:val="Normal"/>
    <w:next w:val="Normal"/>
    <w:link w:val="IntenseQuoteChar"/>
    <w:uiPriority w:val="30"/>
    <w:qFormat/>
    <w:rsid w:val="00EC454D"/>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EC454D"/>
    <w:rPr>
      <w:i/>
      <w:iCs/>
      <w:color w:val="4F81BD" w:themeColor="accent1"/>
      <w:sz w:val="20"/>
      <w:szCs w:val="20"/>
    </w:rPr>
  </w:style>
  <w:style w:type="character" w:styleId="SubtleEmphasis">
    <w:name w:val="Subtle Emphasis"/>
    <w:uiPriority w:val="19"/>
    <w:qFormat/>
    <w:rsid w:val="00EC454D"/>
    <w:rPr>
      <w:i/>
      <w:iCs/>
      <w:color w:val="243F60" w:themeColor="accent1" w:themeShade="7F"/>
    </w:rPr>
  </w:style>
  <w:style w:type="character" w:styleId="IntenseEmphasis">
    <w:name w:val="Intense Emphasis"/>
    <w:uiPriority w:val="21"/>
    <w:qFormat/>
    <w:rsid w:val="00EC454D"/>
    <w:rPr>
      <w:b/>
      <w:bCs/>
      <w:caps/>
      <w:color w:val="243F60" w:themeColor="accent1" w:themeShade="7F"/>
      <w:spacing w:val="10"/>
    </w:rPr>
  </w:style>
  <w:style w:type="character" w:styleId="SubtleReference">
    <w:name w:val="Subtle Reference"/>
    <w:uiPriority w:val="31"/>
    <w:qFormat/>
    <w:rsid w:val="00EC454D"/>
    <w:rPr>
      <w:b/>
      <w:bCs/>
      <w:color w:val="4F81BD" w:themeColor="accent1"/>
    </w:rPr>
  </w:style>
  <w:style w:type="character" w:styleId="IntenseReference">
    <w:name w:val="Intense Reference"/>
    <w:uiPriority w:val="32"/>
    <w:qFormat/>
    <w:rsid w:val="00EC454D"/>
    <w:rPr>
      <w:b/>
      <w:bCs/>
      <w:i/>
      <w:iCs/>
      <w:caps/>
      <w:color w:val="4F81BD" w:themeColor="accent1"/>
    </w:rPr>
  </w:style>
  <w:style w:type="character" w:styleId="BookTitle">
    <w:name w:val="Book Title"/>
    <w:uiPriority w:val="33"/>
    <w:qFormat/>
    <w:rsid w:val="00EC454D"/>
    <w:rPr>
      <w:b/>
      <w:bCs/>
      <w:i/>
      <w:iCs/>
      <w:spacing w:val="9"/>
    </w:rPr>
  </w:style>
  <w:style w:type="paragraph" w:styleId="TOCHeading">
    <w:name w:val="TOC Heading"/>
    <w:basedOn w:val="Heading1"/>
    <w:next w:val="Normal"/>
    <w:uiPriority w:val="39"/>
    <w:semiHidden/>
    <w:unhideWhenUsed/>
    <w:qFormat/>
    <w:rsid w:val="00EC454D"/>
    <w:pPr>
      <w:outlineLvl w:val="9"/>
    </w:pPr>
  </w:style>
</w:styles>
</file>

<file path=word/webSettings.xml><?xml version="1.0" encoding="utf-8"?>
<w:webSettings xmlns:r="http://schemas.openxmlformats.org/officeDocument/2006/relationships" xmlns:w="http://schemas.openxmlformats.org/wordprocessingml/2006/main">
  <w:divs>
    <w:div w:id="24527040">
      <w:bodyDiv w:val="1"/>
      <w:marLeft w:val="0"/>
      <w:marRight w:val="0"/>
      <w:marTop w:val="0"/>
      <w:marBottom w:val="0"/>
      <w:divBdr>
        <w:top w:val="none" w:sz="0" w:space="0" w:color="auto"/>
        <w:left w:val="none" w:sz="0" w:space="0" w:color="auto"/>
        <w:bottom w:val="none" w:sz="0" w:space="0" w:color="auto"/>
        <w:right w:val="none" w:sz="0" w:space="0" w:color="auto"/>
      </w:divBdr>
    </w:div>
    <w:div w:id="96869697">
      <w:bodyDiv w:val="1"/>
      <w:marLeft w:val="0"/>
      <w:marRight w:val="0"/>
      <w:marTop w:val="0"/>
      <w:marBottom w:val="0"/>
      <w:divBdr>
        <w:top w:val="none" w:sz="0" w:space="0" w:color="auto"/>
        <w:left w:val="none" w:sz="0" w:space="0" w:color="auto"/>
        <w:bottom w:val="none" w:sz="0" w:space="0" w:color="auto"/>
        <w:right w:val="none" w:sz="0" w:space="0" w:color="auto"/>
      </w:divBdr>
    </w:div>
    <w:div w:id="1304580984">
      <w:bodyDiv w:val="1"/>
      <w:marLeft w:val="0"/>
      <w:marRight w:val="0"/>
      <w:marTop w:val="0"/>
      <w:marBottom w:val="0"/>
      <w:divBdr>
        <w:top w:val="none" w:sz="0" w:space="0" w:color="auto"/>
        <w:left w:val="none" w:sz="0" w:space="0" w:color="auto"/>
        <w:bottom w:val="none" w:sz="0" w:space="0" w:color="auto"/>
        <w:right w:val="none" w:sz="0" w:space="0" w:color="auto"/>
      </w:divBdr>
    </w:div>
    <w:div w:id="141297176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B67DDF-97C5-41F3-9632-AFE292B43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6</Pages>
  <Words>714</Words>
  <Characters>4075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Diing Yu Chen</dc:creator>
  <cp:lastModifiedBy>Me</cp:lastModifiedBy>
  <cp:revision>4</cp:revision>
  <dcterms:created xsi:type="dcterms:W3CDTF">2009-08-11T03:10:00Z</dcterms:created>
  <dcterms:modified xsi:type="dcterms:W3CDTF">2009-08-28T03:10:00Z</dcterms:modified>
</cp:coreProperties>
</file>